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FDB" w:rsidRPr="00644149" w:rsidRDefault="004A30BC" w:rsidP="00644149">
      <w:pPr>
        <w:pStyle w:val="Heading1"/>
        <w:rPr>
          <w:sz w:val="48"/>
          <w:szCs w:val="48"/>
        </w:rPr>
      </w:pPr>
      <w:bookmarkStart w:id="0" w:name="_Toc348523808"/>
      <w:bookmarkStart w:id="1" w:name="title"/>
      <w:r>
        <w:rPr>
          <w:sz w:val="48"/>
          <w:szCs w:val="48"/>
        </w:rPr>
        <w:t>Getting legumes into p</w:t>
      </w:r>
      <w:r w:rsidR="00947044" w:rsidRPr="00644149">
        <w:rPr>
          <w:sz w:val="48"/>
          <w:szCs w:val="48"/>
        </w:rPr>
        <w:t>astures</w:t>
      </w:r>
    </w:p>
    <w:p w:rsidR="00947044" w:rsidRDefault="00947044" w:rsidP="00AE3E9C">
      <w:pPr>
        <w:pStyle w:val="Factsheettitle"/>
        <w:sectPr w:rsidR="00947044" w:rsidSect="00267433">
          <w:headerReference w:type="default" r:id="rId9"/>
          <w:footerReference w:type="default" r:id="rId10"/>
          <w:headerReference w:type="first" r:id="rId11"/>
          <w:pgSz w:w="11900" w:h="16840" w:code="9"/>
          <w:pgMar w:top="2157" w:right="1134" w:bottom="1985" w:left="1134" w:header="709" w:footer="567" w:gutter="0"/>
          <w:cols w:space="720"/>
          <w:titlePg/>
        </w:sectPr>
      </w:pPr>
    </w:p>
    <w:bookmarkEnd w:id="0"/>
    <w:bookmarkEnd w:id="1"/>
    <w:p w:rsidR="00947044" w:rsidRDefault="00947044" w:rsidP="00947044">
      <w:pPr>
        <w:pStyle w:val="Body"/>
      </w:pPr>
      <w:r>
        <w:lastRenderedPageBreak/>
        <w:t>Pasture legumes can improve the productivity of grass</w:t>
      </w:r>
      <w:r w:rsidR="004A30BC">
        <w:t>–</w:t>
      </w:r>
      <w:r>
        <w:t>pastures, but they can be difficult to establish and maintain in a pasture.</w:t>
      </w:r>
    </w:p>
    <w:p w:rsidR="00F12F3C" w:rsidRDefault="00947044" w:rsidP="00947044">
      <w:pPr>
        <w:pStyle w:val="Heading1"/>
        <w:spacing w:before="240"/>
      </w:pPr>
      <w:r>
        <w:t>Why should legumes be introduced?</w:t>
      </w:r>
    </w:p>
    <w:p w:rsidR="00947044" w:rsidRPr="00947044" w:rsidRDefault="00947044" w:rsidP="00947044">
      <w:pPr>
        <w:numPr>
          <w:ilvl w:val="0"/>
          <w:numId w:val="35"/>
        </w:numPr>
        <w:spacing w:line="260" w:lineRule="exact"/>
        <w:rPr>
          <w:rFonts w:ascii="Arial" w:hAnsi="Arial"/>
          <w:sz w:val="22"/>
          <w:lang w:val="en-AU"/>
        </w:rPr>
      </w:pPr>
      <w:r w:rsidRPr="00947044">
        <w:rPr>
          <w:rFonts w:ascii="Arial" w:hAnsi="Arial"/>
          <w:sz w:val="22"/>
          <w:lang w:val="en-AU"/>
        </w:rPr>
        <w:t>Increase weight gain (kg/beast / kg/ha): can add an extra 30–60</w:t>
      </w:r>
      <w:r w:rsidR="004A30BC">
        <w:rPr>
          <w:rFonts w:ascii="Arial" w:hAnsi="Arial"/>
          <w:sz w:val="22"/>
          <w:lang w:val="en-AU"/>
        </w:rPr>
        <w:t> </w:t>
      </w:r>
      <w:r w:rsidRPr="00947044">
        <w:rPr>
          <w:rFonts w:ascii="Arial" w:hAnsi="Arial"/>
          <w:sz w:val="22"/>
          <w:lang w:val="en-AU"/>
        </w:rPr>
        <w:t>kg/beast/yr.</w:t>
      </w:r>
    </w:p>
    <w:p w:rsidR="00947044" w:rsidRPr="00947044" w:rsidRDefault="00947044" w:rsidP="00947044">
      <w:pPr>
        <w:numPr>
          <w:ilvl w:val="0"/>
          <w:numId w:val="34"/>
        </w:numPr>
        <w:spacing w:line="260" w:lineRule="exact"/>
        <w:rPr>
          <w:rFonts w:ascii="Arial" w:hAnsi="Arial"/>
          <w:sz w:val="22"/>
          <w:lang w:val="en-AU"/>
        </w:rPr>
      </w:pPr>
      <w:r w:rsidRPr="00947044">
        <w:rPr>
          <w:rFonts w:ascii="Arial" w:hAnsi="Arial"/>
          <w:sz w:val="22"/>
          <w:lang w:val="en-AU"/>
        </w:rPr>
        <w:t>Contribute nitrogen to the so</w:t>
      </w:r>
      <w:r w:rsidR="007765E4">
        <w:rPr>
          <w:rFonts w:ascii="Arial" w:hAnsi="Arial"/>
          <w:sz w:val="22"/>
          <w:lang w:val="en-AU"/>
        </w:rPr>
        <w:t>il: grass quality is increased.</w:t>
      </w:r>
    </w:p>
    <w:p w:rsidR="00947044" w:rsidRPr="00947044" w:rsidRDefault="00947044" w:rsidP="00947044">
      <w:pPr>
        <w:numPr>
          <w:ilvl w:val="0"/>
          <w:numId w:val="33"/>
        </w:numPr>
        <w:spacing w:line="260" w:lineRule="exact"/>
        <w:rPr>
          <w:rFonts w:ascii="Arial" w:hAnsi="Arial"/>
          <w:sz w:val="22"/>
          <w:lang w:val="en-AU"/>
        </w:rPr>
      </w:pPr>
      <w:r w:rsidRPr="00947044">
        <w:rPr>
          <w:rFonts w:ascii="Arial" w:hAnsi="Arial"/>
          <w:sz w:val="22"/>
          <w:lang w:val="en-AU"/>
        </w:rPr>
        <w:t>Produce higher quality feed when grasses are mature, particularly in autumn/winter.</w:t>
      </w:r>
    </w:p>
    <w:p w:rsidR="00947044" w:rsidRDefault="004A30BC" w:rsidP="00947044">
      <w:pPr>
        <w:pStyle w:val="Heading2"/>
      </w:pPr>
      <w:r>
        <w:t>Pasture r</w:t>
      </w:r>
      <w:r w:rsidR="00947044">
        <w:t>undown</w:t>
      </w:r>
    </w:p>
    <w:p w:rsidR="00947044" w:rsidRPr="00644149" w:rsidRDefault="004A30BC" w:rsidP="00644149">
      <w:pPr>
        <w:pStyle w:val="ListParagraph"/>
        <w:numPr>
          <w:ilvl w:val="0"/>
          <w:numId w:val="4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Nitrogen is ‘tied–</w:t>
      </w:r>
      <w:r w:rsidR="00947044" w:rsidRPr="00644149">
        <w:rPr>
          <w:rFonts w:ascii="Arial" w:hAnsi="Arial" w:cs="Arial"/>
          <w:sz w:val="22"/>
          <w:szCs w:val="22"/>
        </w:rPr>
        <w:t>up’ in forms unavailable to plants – reduces grass growth and animal growth rates performance.</w:t>
      </w:r>
    </w:p>
    <w:p w:rsidR="00947044" w:rsidRPr="00644149" w:rsidRDefault="00947044" w:rsidP="00644149">
      <w:pPr>
        <w:pStyle w:val="ListParagraph"/>
        <w:numPr>
          <w:ilvl w:val="0"/>
          <w:numId w:val="42"/>
        </w:numPr>
        <w:rPr>
          <w:rFonts w:ascii="Arial" w:hAnsi="Arial" w:cs="Arial"/>
          <w:sz w:val="22"/>
          <w:szCs w:val="22"/>
        </w:rPr>
      </w:pPr>
      <w:r w:rsidRPr="00644149">
        <w:rPr>
          <w:rFonts w:ascii="Arial" w:hAnsi="Arial" w:cs="Arial"/>
          <w:sz w:val="22"/>
          <w:szCs w:val="22"/>
        </w:rPr>
        <w:t>Different to rundown of cropping soils, where nutrients are removed</w:t>
      </w:r>
      <w:r w:rsidR="007765E4">
        <w:rPr>
          <w:rFonts w:ascii="Arial" w:hAnsi="Arial" w:cs="Arial"/>
          <w:sz w:val="22"/>
          <w:szCs w:val="22"/>
        </w:rPr>
        <w:t>.</w:t>
      </w:r>
    </w:p>
    <w:p w:rsidR="00947044" w:rsidRPr="00644149" w:rsidRDefault="00947044" w:rsidP="00644149">
      <w:pPr>
        <w:pStyle w:val="ListParagraph"/>
        <w:numPr>
          <w:ilvl w:val="0"/>
          <w:numId w:val="42"/>
        </w:numPr>
        <w:rPr>
          <w:rFonts w:ascii="Arial" w:hAnsi="Arial" w:cs="Arial"/>
          <w:sz w:val="22"/>
          <w:szCs w:val="22"/>
        </w:rPr>
      </w:pPr>
      <w:r w:rsidRPr="00644149">
        <w:rPr>
          <w:rFonts w:ascii="Arial" w:hAnsi="Arial" w:cs="Arial"/>
          <w:sz w:val="22"/>
          <w:szCs w:val="22"/>
        </w:rPr>
        <w:t>To overcome, grass material (litter, root mass) needs to be decomposed, or plant legumes to increase nitrogen supply.</w:t>
      </w:r>
    </w:p>
    <w:p w:rsidR="00947044" w:rsidRDefault="00947044" w:rsidP="00644149">
      <w:pPr>
        <w:pStyle w:val="Heading2"/>
      </w:pPr>
      <w:r>
        <w:t>How to establish legumes?</w:t>
      </w:r>
    </w:p>
    <w:p w:rsidR="00947044" w:rsidRPr="00947044" w:rsidRDefault="00947044" w:rsidP="00947044">
      <w:pPr>
        <w:spacing w:line="260" w:lineRule="exact"/>
        <w:rPr>
          <w:rFonts w:ascii="Arial" w:hAnsi="Arial"/>
          <w:sz w:val="22"/>
          <w:lang w:val="en-AU"/>
        </w:rPr>
      </w:pPr>
      <w:r w:rsidRPr="00947044">
        <w:rPr>
          <w:rFonts w:ascii="Arial" w:hAnsi="Arial"/>
          <w:sz w:val="22"/>
          <w:lang w:val="en-AU"/>
        </w:rPr>
        <w:t>A number of options are available, but the best results are obtained from direct seed</w:t>
      </w:r>
      <w:r w:rsidR="004A30BC">
        <w:rPr>
          <w:rFonts w:ascii="Arial" w:hAnsi="Arial"/>
          <w:sz w:val="22"/>
          <w:lang w:val="en-AU"/>
        </w:rPr>
        <w:t>–</w:t>
      </w:r>
      <w:r w:rsidRPr="00947044">
        <w:rPr>
          <w:rFonts w:ascii="Arial" w:hAnsi="Arial"/>
          <w:sz w:val="22"/>
          <w:lang w:val="en-AU"/>
        </w:rPr>
        <w:t>soil contact and reducing/eliminating grass competition.</w:t>
      </w:r>
    </w:p>
    <w:p w:rsidR="00947044" w:rsidRPr="00947044" w:rsidRDefault="00947044" w:rsidP="00947044">
      <w:pPr>
        <w:spacing w:line="260" w:lineRule="exact"/>
        <w:rPr>
          <w:rFonts w:ascii="Arial" w:hAnsi="Arial"/>
          <w:sz w:val="22"/>
          <w:lang w:val="en-AU"/>
        </w:rPr>
      </w:pPr>
    </w:p>
    <w:p w:rsidR="00947044" w:rsidRPr="00947044" w:rsidRDefault="00947044" w:rsidP="00947044">
      <w:pPr>
        <w:spacing w:line="260" w:lineRule="exact"/>
        <w:rPr>
          <w:rFonts w:ascii="Arial" w:hAnsi="Arial"/>
          <w:sz w:val="22"/>
          <w:lang w:val="en-AU"/>
        </w:rPr>
      </w:pPr>
      <w:r w:rsidRPr="00947044">
        <w:rPr>
          <w:rFonts w:ascii="Arial" w:hAnsi="Arial"/>
          <w:sz w:val="22"/>
          <w:lang w:val="en-AU"/>
        </w:rPr>
        <w:t>1. Broadcast onto surface:</w:t>
      </w:r>
    </w:p>
    <w:p w:rsidR="00947044" w:rsidRPr="00947044" w:rsidRDefault="00947044" w:rsidP="00947044">
      <w:pPr>
        <w:numPr>
          <w:ilvl w:val="0"/>
          <w:numId w:val="37"/>
        </w:numPr>
        <w:spacing w:line="260" w:lineRule="exact"/>
        <w:rPr>
          <w:rFonts w:ascii="Arial" w:hAnsi="Arial"/>
          <w:sz w:val="22"/>
          <w:lang w:val="en-AU"/>
        </w:rPr>
      </w:pPr>
      <w:r w:rsidRPr="00947044">
        <w:rPr>
          <w:rFonts w:ascii="Arial" w:hAnsi="Arial"/>
          <w:sz w:val="22"/>
          <w:lang w:val="en-AU"/>
        </w:rPr>
        <w:t>Primarily successful for Stylos, but might be possible for other legumes (e</w:t>
      </w:r>
      <w:r w:rsidR="004A30BC">
        <w:rPr>
          <w:rFonts w:ascii="Arial" w:hAnsi="Arial"/>
          <w:sz w:val="22"/>
          <w:lang w:val="en-AU"/>
        </w:rPr>
        <w:t>.</w:t>
      </w:r>
      <w:r w:rsidRPr="00947044">
        <w:rPr>
          <w:rFonts w:ascii="Arial" w:hAnsi="Arial"/>
          <w:sz w:val="22"/>
          <w:lang w:val="en-AU"/>
        </w:rPr>
        <w:t>g</w:t>
      </w:r>
      <w:r w:rsidR="004A30BC">
        <w:rPr>
          <w:rFonts w:ascii="Arial" w:hAnsi="Arial"/>
          <w:sz w:val="22"/>
          <w:lang w:val="en-AU"/>
        </w:rPr>
        <w:t>.</w:t>
      </w:r>
      <w:r w:rsidR="007765E4">
        <w:rPr>
          <w:rFonts w:ascii="Arial" w:hAnsi="Arial"/>
          <w:sz w:val="22"/>
          <w:lang w:val="en-AU"/>
        </w:rPr>
        <w:t xml:space="preserve"> burgundy bean).</w:t>
      </w:r>
    </w:p>
    <w:p w:rsidR="00947044" w:rsidRPr="00947044" w:rsidRDefault="00947044" w:rsidP="00947044">
      <w:pPr>
        <w:numPr>
          <w:ilvl w:val="0"/>
          <w:numId w:val="37"/>
        </w:numPr>
        <w:spacing w:line="260" w:lineRule="exact"/>
        <w:rPr>
          <w:rFonts w:ascii="Arial" w:hAnsi="Arial"/>
          <w:sz w:val="22"/>
          <w:lang w:val="en-AU"/>
        </w:rPr>
      </w:pPr>
      <w:r w:rsidRPr="00947044">
        <w:rPr>
          <w:rFonts w:ascii="Arial" w:hAnsi="Arial"/>
          <w:sz w:val="22"/>
          <w:lang w:val="en-AU"/>
        </w:rPr>
        <w:t>Easy but risky option as relies heavily on follow</w:t>
      </w:r>
      <w:r w:rsidR="004A30BC">
        <w:rPr>
          <w:rFonts w:ascii="Arial" w:hAnsi="Arial"/>
          <w:sz w:val="22"/>
          <w:lang w:val="en-AU"/>
        </w:rPr>
        <w:t>–</w:t>
      </w:r>
      <w:r w:rsidRPr="00947044">
        <w:rPr>
          <w:rFonts w:ascii="Arial" w:hAnsi="Arial"/>
          <w:sz w:val="22"/>
          <w:lang w:val="en-AU"/>
        </w:rPr>
        <w:t>up rainfall for success</w:t>
      </w:r>
      <w:r w:rsidR="007765E4">
        <w:rPr>
          <w:rFonts w:ascii="Arial" w:hAnsi="Arial"/>
          <w:sz w:val="22"/>
          <w:lang w:val="en-AU"/>
        </w:rPr>
        <w:t>.</w:t>
      </w:r>
    </w:p>
    <w:p w:rsidR="00947044" w:rsidRPr="00947044" w:rsidRDefault="00947044" w:rsidP="00947044">
      <w:pPr>
        <w:spacing w:line="260" w:lineRule="exact"/>
        <w:rPr>
          <w:rFonts w:ascii="Arial" w:hAnsi="Arial"/>
          <w:sz w:val="22"/>
          <w:lang w:val="en-AU"/>
        </w:rPr>
      </w:pPr>
    </w:p>
    <w:p w:rsidR="00947044" w:rsidRPr="00947044" w:rsidRDefault="00947044" w:rsidP="00947044">
      <w:pPr>
        <w:spacing w:line="260" w:lineRule="exact"/>
        <w:rPr>
          <w:rFonts w:ascii="Arial" w:hAnsi="Arial"/>
          <w:sz w:val="22"/>
          <w:lang w:val="en-AU"/>
        </w:rPr>
      </w:pPr>
      <w:r w:rsidRPr="00947044">
        <w:rPr>
          <w:rFonts w:ascii="Arial" w:hAnsi="Arial"/>
          <w:sz w:val="22"/>
          <w:lang w:val="en-AU"/>
        </w:rPr>
        <w:t>2. Bandseeding:</w:t>
      </w:r>
    </w:p>
    <w:p w:rsidR="00947044" w:rsidRPr="00947044" w:rsidRDefault="00947044" w:rsidP="00947044">
      <w:pPr>
        <w:numPr>
          <w:ilvl w:val="0"/>
          <w:numId w:val="37"/>
        </w:numPr>
        <w:spacing w:line="260" w:lineRule="exact"/>
        <w:rPr>
          <w:rFonts w:ascii="Arial" w:hAnsi="Arial"/>
          <w:sz w:val="22"/>
          <w:lang w:val="en-AU"/>
        </w:rPr>
      </w:pPr>
      <w:r w:rsidRPr="00947044">
        <w:rPr>
          <w:rFonts w:ascii="Arial" w:hAnsi="Arial"/>
          <w:sz w:val="22"/>
          <w:lang w:val="en-AU"/>
        </w:rPr>
        <w:t xml:space="preserve">Plant seeds with zero till type tynes </w:t>
      </w:r>
      <w:r w:rsidR="004A30BC">
        <w:rPr>
          <w:rFonts w:ascii="Arial" w:hAnsi="Arial"/>
          <w:sz w:val="22"/>
          <w:lang w:val="en-AU"/>
        </w:rPr>
        <w:t>followed by presswheels. Follow–</w:t>
      </w:r>
      <w:r w:rsidRPr="00947044">
        <w:rPr>
          <w:rFonts w:ascii="Arial" w:hAnsi="Arial"/>
          <w:sz w:val="22"/>
          <w:lang w:val="en-AU"/>
        </w:rPr>
        <w:t xml:space="preserve">up with a band of herbicide such as </w:t>
      </w:r>
      <w:r w:rsidR="00DD6214" w:rsidRPr="00947044">
        <w:rPr>
          <w:rFonts w:ascii="Arial" w:hAnsi="Arial"/>
          <w:sz w:val="22"/>
          <w:lang w:val="en-AU"/>
        </w:rPr>
        <w:lastRenderedPageBreak/>
        <w:t>glyphosate</w:t>
      </w:r>
      <w:r w:rsidRPr="00947044">
        <w:rPr>
          <w:rFonts w:ascii="Arial" w:hAnsi="Arial"/>
          <w:sz w:val="22"/>
          <w:lang w:val="en-AU"/>
        </w:rPr>
        <w:t xml:space="preserve"> to minimise grass competition.</w:t>
      </w:r>
    </w:p>
    <w:p w:rsidR="00947044" w:rsidRPr="00947044" w:rsidRDefault="00947044" w:rsidP="00947044">
      <w:pPr>
        <w:numPr>
          <w:ilvl w:val="0"/>
          <w:numId w:val="37"/>
        </w:numPr>
        <w:spacing w:line="260" w:lineRule="exact"/>
        <w:rPr>
          <w:rFonts w:ascii="Arial" w:hAnsi="Arial"/>
          <w:sz w:val="22"/>
          <w:lang w:val="en-AU"/>
        </w:rPr>
      </w:pPr>
      <w:r w:rsidRPr="00947044">
        <w:rPr>
          <w:rFonts w:ascii="Arial" w:hAnsi="Arial"/>
          <w:sz w:val="22"/>
          <w:lang w:val="en-AU"/>
        </w:rPr>
        <w:t>Higher establishment potential as seed is in direct contact with soil, and competition (grass) has been suppressed.</w:t>
      </w:r>
    </w:p>
    <w:p w:rsidR="00947044" w:rsidRPr="00947044" w:rsidRDefault="00947044" w:rsidP="00947044">
      <w:pPr>
        <w:spacing w:line="260" w:lineRule="exact"/>
        <w:rPr>
          <w:rFonts w:ascii="Arial" w:hAnsi="Arial"/>
          <w:sz w:val="22"/>
          <w:lang w:val="en-AU"/>
        </w:rPr>
      </w:pPr>
    </w:p>
    <w:p w:rsidR="00947044" w:rsidRPr="00947044" w:rsidRDefault="00947044" w:rsidP="00947044">
      <w:pPr>
        <w:spacing w:line="260" w:lineRule="exact"/>
        <w:rPr>
          <w:rFonts w:ascii="Arial" w:hAnsi="Arial"/>
          <w:sz w:val="22"/>
          <w:lang w:val="en-AU"/>
        </w:rPr>
      </w:pPr>
      <w:r w:rsidRPr="00947044">
        <w:rPr>
          <w:rFonts w:ascii="Arial" w:hAnsi="Arial"/>
          <w:sz w:val="22"/>
          <w:lang w:val="en-AU"/>
        </w:rPr>
        <w:t>3. Zero till:</w:t>
      </w:r>
    </w:p>
    <w:p w:rsidR="00947044" w:rsidRPr="00947044" w:rsidRDefault="00947044" w:rsidP="00947044">
      <w:pPr>
        <w:numPr>
          <w:ilvl w:val="0"/>
          <w:numId w:val="37"/>
        </w:numPr>
        <w:spacing w:line="260" w:lineRule="exact"/>
        <w:rPr>
          <w:rFonts w:ascii="Arial" w:hAnsi="Arial"/>
          <w:sz w:val="22"/>
          <w:lang w:val="en-AU"/>
        </w:rPr>
      </w:pPr>
      <w:r w:rsidRPr="00947044">
        <w:rPr>
          <w:rFonts w:ascii="Arial" w:hAnsi="Arial"/>
          <w:sz w:val="22"/>
          <w:lang w:val="en-AU"/>
        </w:rPr>
        <w:t>Spray out all grass after first or second rainfall event in spring</w:t>
      </w:r>
    </w:p>
    <w:p w:rsidR="00947044" w:rsidRPr="00947044" w:rsidRDefault="00947044" w:rsidP="00947044">
      <w:pPr>
        <w:numPr>
          <w:ilvl w:val="0"/>
          <w:numId w:val="37"/>
        </w:numPr>
        <w:spacing w:line="260" w:lineRule="exact"/>
        <w:rPr>
          <w:rFonts w:ascii="Arial" w:hAnsi="Arial"/>
          <w:sz w:val="22"/>
          <w:lang w:val="en-AU"/>
        </w:rPr>
      </w:pPr>
      <w:r w:rsidRPr="00947044">
        <w:rPr>
          <w:rFonts w:ascii="Arial" w:hAnsi="Arial"/>
          <w:sz w:val="22"/>
          <w:lang w:val="en-AU"/>
        </w:rPr>
        <w:t>Once 30</w:t>
      </w:r>
      <w:r w:rsidR="004A30BC">
        <w:rPr>
          <w:rFonts w:ascii="Arial" w:hAnsi="Arial"/>
          <w:sz w:val="22"/>
          <w:lang w:val="en-AU"/>
        </w:rPr>
        <w:t>–</w:t>
      </w:r>
      <w:r w:rsidRPr="00947044">
        <w:rPr>
          <w:rFonts w:ascii="Arial" w:hAnsi="Arial"/>
          <w:sz w:val="22"/>
          <w:lang w:val="en-AU"/>
        </w:rPr>
        <w:t>45</w:t>
      </w:r>
      <w:r w:rsidR="004A30BC">
        <w:rPr>
          <w:rFonts w:ascii="Arial" w:hAnsi="Arial"/>
          <w:sz w:val="22"/>
          <w:lang w:val="en-AU"/>
        </w:rPr>
        <w:t> </w:t>
      </w:r>
      <w:r w:rsidRPr="00947044">
        <w:rPr>
          <w:rFonts w:ascii="Arial" w:hAnsi="Arial"/>
          <w:sz w:val="22"/>
          <w:lang w:val="en-AU"/>
        </w:rPr>
        <w:t>cm of moisture stored, plant seed into moisture followed by presswheels with a zero till planter</w:t>
      </w:r>
    </w:p>
    <w:p w:rsidR="00947044" w:rsidRPr="00947044" w:rsidRDefault="00947044" w:rsidP="00947044">
      <w:pPr>
        <w:numPr>
          <w:ilvl w:val="0"/>
          <w:numId w:val="37"/>
        </w:numPr>
        <w:spacing w:line="260" w:lineRule="exact"/>
        <w:rPr>
          <w:rFonts w:ascii="Arial" w:hAnsi="Arial"/>
          <w:sz w:val="22"/>
          <w:lang w:val="en-AU"/>
        </w:rPr>
      </w:pPr>
      <w:r w:rsidRPr="00947044">
        <w:rPr>
          <w:rFonts w:ascii="Arial" w:hAnsi="Arial"/>
          <w:sz w:val="22"/>
          <w:lang w:val="en-AU"/>
        </w:rPr>
        <w:t>Higher cost but significantly higher success rate. Grasses will self</w:t>
      </w:r>
      <w:r w:rsidR="004A30BC">
        <w:rPr>
          <w:rFonts w:ascii="Arial" w:hAnsi="Arial"/>
          <w:sz w:val="22"/>
          <w:lang w:val="en-AU"/>
        </w:rPr>
        <w:t>–</w:t>
      </w:r>
      <w:r w:rsidRPr="00947044">
        <w:rPr>
          <w:rFonts w:ascii="Arial" w:hAnsi="Arial"/>
          <w:sz w:val="22"/>
          <w:lang w:val="en-AU"/>
        </w:rPr>
        <w:t>regenerate.</w:t>
      </w:r>
    </w:p>
    <w:p w:rsidR="00947044" w:rsidRPr="00947044" w:rsidRDefault="00947044" w:rsidP="00947044">
      <w:pPr>
        <w:spacing w:line="260" w:lineRule="exact"/>
        <w:rPr>
          <w:rFonts w:ascii="Arial" w:hAnsi="Arial"/>
          <w:sz w:val="22"/>
          <w:lang w:val="en-AU"/>
        </w:rPr>
      </w:pPr>
    </w:p>
    <w:p w:rsidR="00947044" w:rsidRPr="00947044" w:rsidRDefault="00947044" w:rsidP="00947044">
      <w:pPr>
        <w:spacing w:line="260" w:lineRule="exact"/>
        <w:rPr>
          <w:rFonts w:ascii="Arial" w:hAnsi="Arial"/>
          <w:sz w:val="22"/>
          <w:lang w:val="en-AU"/>
        </w:rPr>
      </w:pPr>
      <w:r w:rsidRPr="00947044">
        <w:rPr>
          <w:rFonts w:ascii="Arial" w:hAnsi="Arial"/>
          <w:sz w:val="22"/>
          <w:lang w:val="en-AU"/>
        </w:rPr>
        <w:t>4. Minimum disturbance tillage:</w:t>
      </w:r>
    </w:p>
    <w:p w:rsidR="00947044" w:rsidRPr="00947044" w:rsidRDefault="00947044" w:rsidP="00947044">
      <w:pPr>
        <w:numPr>
          <w:ilvl w:val="0"/>
          <w:numId w:val="38"/>
        </w:numPr>
        <w:spacing w:line="260" w:lineRule="exact"/>
        <w:rPr>
          <w:rFonts w:ascii="Arial" w:hAnsi="Arial"/>
          <w:sz w:val="22"/>
          <w:lang w:val="en-AU"/>
        </w:rPr>
      </w:pPr>
      <w:r w:rsidRPr="00947044">
        <w:rPr>
          <w:rFonts w:ascii="Arial" w:hAnsi="Arial"/>
          <w:sz w:val="22"/>
          <w:lang w:val="en-AU"/>
        </w:rPr>
        <w:t>Single pass with offset discs, chisel plough or crocodile planter to create soil roughness and let moisture in.</w:t>
      </w:r>
    </w:p>
    <w:p w:rsidR="00947044" w:rsidRPr="00947044" w:rsidRDefault="00947044" w:rsidP="00947044">
      <w:pPr>
        <w:numPr>
          <w:ilvl w:val="0"/>
          <w:numId w:val="38"/>
        </w:numPr>
        <w:spacing w:line="260" w:lineRule="exact"/>
        <w:rPr>
          <w:rFonts w:ascii="Arial" w:hAnsi="Arial"/>
          <w:sz w:val="22"/>
          <w:lang w:val="en-AU"/>
        </w:rPr>
      </w:pPr>
      <w:r w:rsidRPr="00947044">
        <w:rPr>
          <w:rFonts w:ascii="Arial" w:hAnsi="Arial"/>
          <w:sz w:val="22"/>
          <w:lang w:val="en-AU"/>
        </w:rPr>
        <w:t>Success will depend on the amount of grass removed and follow</w:t>
      </w:r>
      <w:r w:rsidR="004A30BC">
        <w:rPr>
          <w:rFonts w:ascii="Arial" w:hAnsi="Arial"/>
          <w:sz w:val="22"/>
          <w:lang w:val="en-AU"/>
        </w:rPr>
        <w:t>–</w:t>
      </w:r>
      <w:r w:rsidRPr="00947044">
        <w:rPr>
          <w:rFonts w:ascii="Arial" w:hAnsi="Arial"/>
          <w:sz w:val="22"/>
          <w:lang w:val="en-AU"/>
        </w:rPr>
        <w:t>up rainfall</w:t>
      </w:r>
      <w:r w:rsidR="007765E4">
        <w:rPr>
          <w:rFonts w:ascii="Arial" w:hAnsi="Arial"/>
          <w:sz w:val="22"/>
          <w:lang w:val="en-AU"/>
        </w:rPr>
        <w:t>.</w:t>
      </w:r>
    </w:p>
    <w:p w:rsidR="00947044" w:rsidRPr="00947044" w:rsidRDefault="00947044" w:rsidP="00947044">
      <w:pPr>
        <w:spacing w:line="260" w:lineRule="exact"/>
        <w:rPr>
          <w:rFonts w:ascii="Arial" w:hAnsi="Arial"/>
          <w:sz w:val="22"/>
          <w:lang w:val="en-AU"/>
        </w:rPr>
      </w:pPr>
    </w:p>
    <w:p w:rsidR="00947044" w:rsidRPr="00947044" w:rsidRDefault="00947044" w:rsidP="00947044">
      <w:pPr>
        <w:spacing w:line="260" w:lineRule="exact"/>
        <w:rPr>
          <w:rFonts w:ascii="Arial" w:hAnsi="Arial"/>
          <w:sz w:val="22"/>
          <w:lang w:val="en-AU"/>
        </w:rPr>
      </w:pPr>
      <w:r w:rsidRPr="00947044">
        <w:rPr>
          <w:rFonts w:ascii="Arial" w:hAnsi="Arial"/>
          <w:sz w:val="22"/>
          <w:lang w:val="en-AU"/>
        </w:rPr>
        <w:t>5. Full disturbance tillage:</w:t>
      </w:r>
    </w:p>
    <w:p w:rsidR="00947044" w:rsidRPr="00947044" w:rsidRDefault="00947044" w:rsidP="00947044">
      <w:pPr>
        <w:numPr>
          <w:ilvl w:val="0"/>
          <w:numId w:val="39"/>
        </w:numPr>
        <w:spacing w:line="260" w:lineRule="exact"/>
        <w:rPr>
          <w:rFonts w:ascii="Arial" w:hAnsi="Arial"/>
          <w:sz w:val="22"/>
          <w:lang w:val="en-AU"/>
        </w:rPr>
      </w:pPr>
      <w:r w:rsidRPr="00947044">
        <w:rPr>
          <w:rFonts w:ascii="Arial" w:hAnsi="Arial"/>
          <w:sz w:val="22"/>
          <w:lang w:val="en-AU"/>
        </w:rPr>
        <w:t>Fully cultivate with discs or chisel plough to provide seedbed</w:t>
      </w:r>
      <w:r w:rsidR="007765E4">
        <w:rPr>
          <w:rFonts w:ascii="Arial" w:hAnsi="Arial"/>
          <w:sz w:val="22"/>
          <w:lang w:val="en-AU"/>
        </w:rPr>
        <w:t>.</w:t>
      </w:r>
    </w:p>
    <w:p w:rsidR="00947044" w:rsidRPr="00947044" w:rsidRDefault="00947044" w:rsidP="00947044">
      <w:pPr>
        <w:numPr>
          <w:ilvl w:val="0"/>
          <w:numId w:val="39"/>
        </w:numPr>
        <w:spacing w:line="260" w:lineRule="exact"/>
        <w:rPr>
          <w:rFonts w:ascii="Arial" w:hAnsi="Arial"/>
          <w:sz w:val="22"/>
          <w:lang w:val="en-AU"/>
        </w:rPr>
      </w:pPr>
      <w:r w:rsidRPr="00947044">
        <w:rPr>
          <w:rFonts w:ascii="Arial" w:hAnsi="Arial"/>
          <w:sz w:val="22"/>
          <w:lang w:val="en-AU"/>
        </w:rPr>
        <w:t>Store moisture and plant seed in ground with combine/airseeder, or surface application with drumseeder and tyre roller.</w:t>
      </w:r>
    </w:p>
    <w:p w:rsidR="00947044" w:rsidRDefault="00947044" w:rsidP="00947044">
      <w:pPr>
        <w:numPr>
          <w:ilvl w:val="0"/>
          <w:numId w:val="39"/>
        </w:numPr>
        <w:spacing w:line="260" w:lineRule="exact"/>
        <w:rPr>
          <w:rFonts w:ascii="Arial" w:hAnsi="Arial"/>
          <w:sz w:val="22"/>
          <w:lang w:val="en-AU"/>
        </w:rPr>
      </w:pPr>
      <w:r w:rsidRPr="00947044">
        <w:rPr>
          <w:rFonts w:ascii="Arial" w:hAnsi="Arial"/>
          <w:sz w:val="22"/>
          <w:lang w:val="en-AU"/>
        </w:rPr>
        <w:t>Good option if a zero till planter is not available.</w:t>
      </w:r>
    </w:p>
    <w:p w:rsidR="00644149" w:rsidRPr="00947044" w:rsidRDefault="00644149" w:rsidP="00644149">
      <w:pPr>
        <w:spacing w:line="260" w:lineRule="exact"/>
        <w:ind w:left="720"/>
        <w:rPr>
          <w:rFonts w:ascii="Arial" w:hAnsi="Arial"/>
          <w:sz w:val="22"/>
          <w:lang w:val="en-AU"/>
        </w:rPr>
      </w:pPr>
    </w:p>
    <w:p w:rsidR="00644149" w:rsidRDefault="00947044" w:rsidP="00947044">
      <w:pPr>
        <w:rPr>
          <w:rFonts w:ascii="Arial" w:hAnsi="Arial"/>
          <w:sz w:val="22"/>
          <w:lang w:val="en-AU"/>
        </w:rPr>
      </w:pPr>
      <w:r>
        <w:rPr>
          <w:rFonts w:ascii="Arial" w:hAnsi="Arial"/>
          <w:noProof/>
          <w:sz w:val="22"/>
          <w:lang w:val="en-AU" w:eastAsia="en-AU"/>
        </w:rPr>
        <w:drawing>
          <wp:inline distT="0" distB="0" distL="0" distR="0" wp14:anchorId="3F3F8B78" wp14:editId="03D64766">
            <wp:extent cx="2682240" cy="1788160"/>
            <wp:effectExtent l="19050" t="19050" r="22860" b="21590"/>
            <wp:docPr id="116" name="Picture 116" descr="DSCN5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SCN58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7881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44149" w:rsidRDefault="00644149">
      <w:pPr>
        <w:rPr>
          <w:rFonts w:ascii="Arial" w:hAnsi="Arial"/>
          <w:sz w:val="22"/>
          <w:lang w:val="en-AU"/>
        </w:rPr>
        <w:sectPr w:rsidR="00644149" w:rsidSect="00644149">
          <w:type w:val="continuous"/>
          <w:pgSz w:w="11900" w:h="16840" w:code="9"/>
          <w:pgMar w:top="1702" w:right="1134" w:bottom="1985" w:left="1134" w:header="709" w:footer="567" w:gutter="0"/>
          <w:cols w:num="2" w:space="720" w:equalWidth="0">
            <w:col w:w="4462" w:space="708"/>
            <w:col w:w="4462"/>
          </w:cols>
          <w:titlePg/>
        </w:sectPr>
      </w:pPr>
    </w:p>
    <w:p w:rsidR="00644149" w:rsidRPr="00644149" w:rsidRDefault="00644149" w:rsidP="00644149">
      <w:pPr>
        <w:pStyle w:val="Heading2"/>
        <w:rPr>
          <w:lang w:val="en-AU"/>
        </w:rPr>
      </w:pPr>
      <w:r w:rsidRPr="00644149">
        <w:rPr>
          <w:lang w:val="en-AU"/>
        </w:rPr>
        <w:lastRenderedPageBreak/>
        <w:t xml:space="preserve">Pasture legumes suitable for </w:t>
      </w:r>
      <w:smartTag w:uri="urn:schemas-microsoft-com:office:smarttags" w:element="place">
        <w:r w:rsidRPr="00644149">
          <w:rPr>
            <w:lang w:val="en-AU"/>
          </w:rPr>
          <w:t>Central Queensland</w:t>
        </w:r>
      </w:smartTag>
      <w:r w:rsidRPr="00644149">
        <w:rPr>
          <w:lang w:val="en-AU"/>
        </w:rPr>
        <w:t xml:space="preserve"> conditions:</w:t>
      </w:r>
    </w:p>
    <w:tbl>
      <w:tblPr>
        <w:tblStyle w:val="TableGrid1"/>
        <w:tblW w:w="5145" w:type="pct"/>
        <w:jc w:val="center"/>
        <w:tblLook w:val="01E0" w:firstRow="1" w:lastRow="1" w:firstColumn="1" w:lastColumn="1" w:noHBand="0" w:noVBand="0"/>
      </w:tblPr>
      <w:tblGrid>
        <w:gridCol w:w="2759"/>
        <w:gridCol w:w="1340"/>
        <w:gridCol w:w="1629"/>
        <w:gridCol w:w="1313"/>
        <w:gridCol w:w="1450"/>
        <w:gridCol w:w="1794"/>
        <w:gridCol w:w="1035"/>
        <w:gridCol w:w="1417"/>
        <w:gridCol w:w="1021"/>
      </w:tblGrid>
      <w:tr w:rsidR="006C394A" w:rsidRPr="006C394A" w:rsidTr="006C394A">
        <w:trPr>
          <w:jc w:val="center"/>
        </w:trPr>
        <w:tc>
          <w:tcPr>
            <w:tcW w:w="1003" w:type="pct"/>
          </w:tcPr>
          <w:p w:rsidR="00644149" w:rsidRPr="006C394A" w:rsidRDefault="00644149" w:rsidP="00644149">
            <w:pPr>
              <w:spacing w:line="260" w:lineRule="exact"/>
              <w:rPr>
                <w:rFonts w:ascii="Arial" w:hAnsi="Arial" w:cs="Arial"/>
                <w:b/>
                <w:szCs w:val="20"/>
                <w:lang w:val="en-AU"/>
              </w:rPr>
            </w:pPr>
            <w:r w:rsidRPr="006C394A">
              <w:rPr>
                <w:rFonts w:ascii="Arial" w:hAnsi="Arial" w:cs="Arial"/>
                <w:b/>
                <w:szCs w:val="20"/>
                <w:lang w:val="en-AU"/>
              </w:rPr>
              <w:t>Land type</w:t>
            </w:r>
          </w:p>
        </w:tc>
        <w:tc>
          <w:tcPr>
            <w:tcW w:w="487" w:type="pct"/>
          </w:tcPr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b/>
                <w:szCs w:val="20"/>
                <w:lang w:val="en-AU"/>
              </w:rPr>
            </w:pPr>
            <w:r w:rsidRPr="006C394A">
              <w:rPr>
                <w:rFonts w:ascii="Arial" w:hAnsi="Arial" w:cs="Arial"/>
                <w:b/>
                <w:szCs w:val="20"/>
                <w:lang w:val="en-AU"/>
              </w:rPr>
              <w:t>Seca Stylo</w:t>
            </w:r>
          </w:p>
        </w:tc>
        <w:tc>
          <w:tcPr>
            <w:tcW w:w="592" w:type="pct"/>
          </w:tcPr>
          <w:p w:rsidR="00644149" w:rsidRPr="006C394A" w:rsidRDefault="00644149" w:rsidP="006C394A">
            <w:pPr>
              <w:spacing w:line="260" w:lineRule="exact"/>
              <w:jc w:val="center"/>
              <w:rPr>
                <w:rFonts w:ascii="Arial" w:hAnsi="Arial" w:cs="Arial"/>
                <w:b/>
                <w:szCs w:val="20"/>
                <w:lang w:val="en-AU"/>
              </w:rPr>
            </w:pPr>
            <w:r w:rsidRPr="006C394A">
              <w:rPr>
                <w:rFonts w:ascii="Arial" w:hAnsi="Arial" w:cs="Arial"/>
                <w:b/>
                <w:szCs w:val="20"/>
                <w:lang w:val="en-AU"/>
              </w:rPr>
              <w:t xml:space="preserve">Caatinga </w:t>
            </w:r>
            <w:r w:rsidR="006C394A">
              <w:rPr>
                <w:rFonts w:ascii="Arial" w:hAnsi="Arial" w:cs="Arial"/>
                <w:b/>
                <w:szCs w:val="20"/>
                <w:lang w:val="en-AU"/>
              </w:rPr>
              <w:t>s</w:t>
            </w:r>
            <w:r w:rsidRPr="006C394A">
              <w:rPr>
                <w:rFonts w:ascii="Arial" w:hAnsi="Arial" w:cs="Arial"/>
                <w:b/>
                <w:szCs w:val="20"/>
                <w:lang w:val="en-AU"/>
              </w:rPr>
              <w:t>tylo</w:t>
            </w:r>
          </w:p>
        </w:tc>
        <w:tc>
          <w:tcPr>
            <w:tcW w:w="477" w:type="pct"/>
          </w:tcPr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b/>
                <w:szCs w:val="20"/>
                <w:lang w:val="en-AU"/>
              </w:rPr>
            </w:pPr>
            <w:r w:rsidRPr="006C394A">
              <w:rPr>
                <w:rFonts w:ascii="Arial" w:hAnsi="Arial" w:cs="Arial"/>
                <w:b/>
                <w:szCs w:val="20"/>
                <w:lang w:val="en-AU"/>
              </w:rPr>
              <w:t>Leucaena</w:t>
            </w:r>
          </w:p>
        </w:tc>
        <w:tc>
          <w:tcPr>
            <w:tcW w:w="527" w:type="pct"/>
          </w:tcPr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b/>
                <w:szCs w:val="20"/>
                <w:lang w:val="en-AU"/>
              </w:rPr>
            </w:pPr>
            <w:r w:rsidRPr="006C394A">
              <w:rPr>
                <w:rFonts w:ascii="Arial" w:hAnsi="Arial" w:cs="Arial"/>
                <w:b/>
                <w:szCs w:val="20"/>
                <w:lang w:val="en-AU"/>
              </w:rPr>
              <w:t>Butterfly pea</w:t>
            </w:r>
          </w:p>
        </w:tc>
        <w:tc>
          <w:tcPr>
            <w:tcW w:w="652" w:type="pct"/>
          </w:tcPr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b/>
                <w:szCs w:val="20"/>
                <w:lang w:val="en-AU"/>
              </w:rPr>
            </w:pPr>
            <w:r w:rsidRPr="006C394A">
              <w:rPr>
                <w:rFonts w:ascii="Arial" w:hAnsi="Arial" w:cs="Arial"/>
                <w:b/>
                <w:szCs w:val="20"/>
                <w:lang w:val="en-AU"/>
              </w:rPr>
              <w:t>Burgundy bean</w:t>
            </w:r>
          </w:p>
        </w:tc>
        <w:tc>
          <w:tcPr>
            <w:tcW w:w="376" w:type="pct"/>
          </w:tcPr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b/>
                <w:szCs w:val="20"/>
                <w:lang w:val="en-AU"/>
              </w:rPr>
            </w:pPr>
            <w:r w:rsidRPr="006C394A">
              <w:rPr>
                <w:rFonts w:ascii="Arial" w:hAnsi="Arial" w:cs="Arial"/>
                <w:b/>
                <w:szCs w:val="20"/>
                <w:lang w:val="en-AU"/>
              </w:rPr>
              <w:t>Siratro</w:t>
            </w:r>
          </w:p>
        </w:tc>
        <w:tc>
          <w:tcPr>
            <w:tcW w:w="515" w:type="pct"/>
          </w:tcPr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b/>
                <w:szCs w:val="20"/>
                <w:lang w:val="en-AU"/>
              </w:rPr>
            </w:pPr>
            <w:r w:rsidRPr="006C394A">
              <w:rPr>
                <w:rFonts w:ascii="Arial" w:hAnsi="Arial" w:cs="Arial"/>
                <w:b/>
                <w:szCs w:val="20"/>
                <w:lang w:val="en-AU"/>
              </w:rPr>
              <w:t>Desmanthus</w:t>
            </w:r>
          </w:p>
        </w:tc>
        <w:tc>
          <w:tcPr>
            <w:tcW w:w="372" w:type="pct"/>
          </w:tcPr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b/>
                <w:szCs w:val="20"/>
                <w:lang w:val="en-AU"/>
              </w:rPr>
            </w:pPr>
            <w:r w:rsidRPr="006C394A">
              <w:rPr>
                <w:rFonts w:ascii="Arial" w:hAnsi="Arial" w:cs="Arial"/>
                <w:b/>
                <w:szCs w:val="20"/>
                <w:lang w:val="en-AU"/>
              </w:rPr>
              <w:t>Lucerne</w:t>
            </w:r>
          </w:p>
        </w:tc>
      </w:tr>
      <w:tr w:rsidR="006C394A" w:rsidRPr="006C394A" w:rsidTr="006C394A">
        <w:trPr>
          <w:jc w:val="center"/>
        </w:trPr>
        <w:tc>
          <w:tcPr>
            <w:tcW w:w="1003" w:type="pct"/>
          </w:tcPr>
          <w:p w:rsidR="00644149" w:rsidRPr="006C394A" w:rsidRDefault="00644149" w:rsidP="00644149">
            <w:pPr>
              <w:spacing w:line="260" w:lineRule="exact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t>Brigalow</w:t>
            </w:r>
          </w:p>
          <w:p w:rsidR="00644149" w:rsidRPr="006C394A" w:rsidRDefault="00644149" w:rsidP="00644149">
            <w:pPr>
              <w:spacing w:line="260" w:lineRule="exact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t>- softwood scrub</w:t>
            </w:r>
          </w:p>
          <w:p w:rsidR="00644149" w:rsidRPr="006C394A" w:rsidRDefault="00644149" w:rsidP="00644149">
            <w:pPr>
              <w:spacing w:line="260" w:lineRule="exact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t>- grey/yellow clays</w:t>
            </w:r>
          </w:p>
          <w:p w:rsidR="00644149" w:rsidRPr="006C394A" w:rsidRDefault="00644149" w:rsidP="00644149">
            <w:pPr>
              <w:spacing w:line="260" w:lineRule="exact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t>- melonhole clay</w:t>
            </w:r>
          </w:p>
          <w:p w:rsidR="00644149" w:rsidRPr="006C394A" w:rsidRDefault="00644149" w:rsidP="00644149">
            <w:pPr>
              <w:spacing w:line="260" w:lineRule="exact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t>- Blackbutt duplex</w:t>
            </w:r>
          </w:p>
        </w:tc>
        <w:tc>
          <w:tcPr>
            <w:tcW w:w="487" w:type="pct"/>
          </w:tcPr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B"/>
            </w: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B"/>
            </w: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</w:tc>
        <w:tc>
          <w:tcPr>
            <w:tcW w:w="592" w:type="pct"/>
          </w:tcPr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</w:tc>
        <w:tc>
          <w:tcPr>
            <w:tcW w:w="477" w:type="pct"/>
          </w:tcPr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B"/>
            </w: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B"/>
            </w: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</w:tc>
        <w:tc>
          <w:tcPr>
            <w:tcW w:w="527" w:type="pct"/>
          </w:tcPr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</w:tc>
        <w:tc>
          <w:tcPr>
            <w:tcW w:w="652" w:type="pct"/>
          </w:tcPr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</w:tc>
        <w:tc>
          <w:tcPr>
            <w:tcW w:w="376" w:type="pct"/>
          </w:tcPr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</w:tc>
        <w:tc>
          <w:tcPr>
            <w:tcW w:w="515" w:type="pct"/>
          </w:tcPr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</w:tc>
        <w:tc>
          <w:tcPr>
            <w:tcW w:w="372" w:type="pct"/>
          </w:tcPr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</w:tc>
      </w:tr>
      <w:tr w:rsidR="006C394A" w:rsidRPr="006C394A" w:rsidTr="006C394A">
        <w:trPr>
          <w:jc w:val="center"/>
        </w:trPr>
        <w:tc>
          <w:tcPr>
            <w:tcW w:w="1003" w:type="pct"/>
          </w:tcPr>
          <w:p w:rsidR="00644149" w:rsidRPr="006C394A" w:rsidRDefault="00644149" w:rsidP="00644149">
            <w:pPr>
              <w:spacing w:line="260" w:lineRule="exact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t>Open downs</w:t>
            </w:r>
          </w:p>
          <w:p w:rsidR="00644149" w:rsidRPr="006C394A" w:rsidRDefault="00644149" w:rsidP="00644149">
            <w:pPr>
              <w:spacing w:line="260" w:lineRule="exact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t>- grassland black clay</w:t>
            </w:r>
          </w:p>
          <w:p w:rsidR="00644149" w:rsidRPr="006C394A" w:rsidRDefault="00644149" w:rsidP="00644149">
            <w:pPr>
              <w:spacing w:line="260" w:lineRule="exact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t>- woodland shallow clay</w:t>
            </w:r>
          </w:p>
        </w:tc>
        <w:tc>
          <w:tcPr>
            <w:tcW w:w="487" w:type="pct"/>
          </w:tcPr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B"/>
            </w: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B"/>
            </w:r>
          </w:p>
        </w:tc>
        <w:tc>
          <w:tcPr>
            <w:tcW w:w="592" w:type="pct"/>
          </w:tcPr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</w:tc>
        <w:tc>
          <w:tcPr>
            <w:tcW w:w="477" w:type="pct"/>
          </w:tcPr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</w:tc>
        <w:tc>
          <w:tcPr>
            <w:tcW w:w="527" w:type="pct"/>
          </w:tcPr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</w:tc>
        <w:tc>
          <w:tcPr>
            <w:tcW w:w="652" w:type="pct"/>
          </w:tcPr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</w:tc>
        <w:tc>
          <w:tcPr>
            <w:tcW w:w="376" w:type="pct"/>
          </w:tcPr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</w:tc>
        <w:tc>
          <w:tcPr>
            <w:tcW w:w="515" w:type="pct"/>
          </w:tcPr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</w:tc>
        <w:tc>
          <w:tcPr>
            <w:tcW w:w="372" w:type="pct"/>
          </w:tcPr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B"/>
            </w:r>
          </w:p>
        </w:tc>
      </w:tr>
      <w:tr w:rsidR="006C394A" w:rsidRPr="006C394A" w:rsidTr="006C394A">
        <w:trPr>
          <w:jc w:val="center"/>
        </w:trPr>
        <w:tc>
          <w:tcPr>
            <w:tcW w:w="1003" w:type="pct"/>
          </w:tcPr>
          <w:p w:rsidR="00644149" w:rsidRPr="006C394A" w:rsidRDefault="00644149" w:rsidP="00644149">
            <w:pPr>
              <w:spacing w:line="260" w:lineRule="exact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t>Alluvial flats</w:t>
            </w:r>
          </w:p>
          <w:p w:rsidR="00644149" w:rsidRPr="006C394A" w:rsidRDefault="00644149" w:rsidP="00644149">
            <w:pPr>
              <w:spacing w:line="260" w:lineRule="exact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t>- heavy clay (e</w:t>
            </w:r>
            <w:r w:rsidR="004A30BC" w:rsidRPr="006C394A">
              <w:rPr>
                <w:rFonts w:ascii="Arial" w:hAnsi="Arial" w:cs="Arial"/>
                <w:szCs w:val="20"/>
                <w:lang w:val="en-AU"/>
              </w:rPr>
              <w:t>.</w:t>
            </w:r>
            <w:r w:rsidRPr="006C394A">
              <w:rPr>
                <w:rFonts w:ascii="Arial" w:hAnsi="Arial" w:cs="Arial"/>
                <w:szCs w:val="20"/>
                <w:lang w:val="en-AU"/>
              </w:rPr>
              <w:t>g</w:t>
            </w:r>
            <w:r w:rsidR="004A30BC" w:rsidRPr="006C394A">
              <w:rPr>
                <w:rFonts w:ascii="Arial" w:hAnsi="Arial" w:cs="Arial"/>
                <w:szCs w:val="20"/>
                <w:lang w:val="en-AU"/>
              </w:rPr>
              <w:t>.</w:t>
            </w:r>
            <w:r w:rsidRPr="006C394A">
              <w:rPr>
                <w:rFonts w:ascii="Arial" w:hAnsi="Arial" w:cs="Arial"/>
                <w:szCs w:val="20"/>
                <w:lang w:val="en-AU"/>
              </w:rPr>
              <w:t xml:space="preserve"> Coolibah</w:t>
            </w:r>
            <w:bookmarkStart w:id="2" w:name="_GoBack"/>
            <w:bookmarkEnd w:id="2"/>
            <w:r w:rsidRPr="006C394A">
              <w:rPr>
                <w:rFonts w:ascii="Arial" w:hAnsi="Arial" w:cs="Arial"/>
                <w:szCs w:val="20"/>
                <w:lang w:val="en-AU"/>
              </w:rPr>
              <w:t>)</w:t>
            </w:r>
          </w:p>
          <w:p w:rsidR="00644149" w:rsidRPr="006C394A" w:rsidRDefault="00644149" w:rsidP="00644149">
            <w:pPr>
              <w:spacing w:line="260" w:lineRule="exact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t>- Loam (e</w:t>
            </w:r>
            <w:r w:rsidR="004A30BC" w:rsidRPr="006C394A">
              <w:rPr>
                <w:rFonts w:ascii="Arial" w:hAnsi="Arial" w:cs="Arial"/>
                <w:szCs w:val="20"/>
                <w:lang w:val="en-AU"/>
              </w:rPr>
              <w:t>.</w:t>
            </w:r>
            <w:r w:rsidRPr="006C394A">
              <w:rPr>
                <w:rFonts w:ascii="Arial" w:hAnsi="Arial" w:cs="Arial"/>
                <w:szCs w:val="20"/>
                <w:lang w:val="en-AU"/>
              </w:rPr>
              <w:t>g</w:t>
            </w:r>
            <w:r w:rsidR="004A30BC" w:rsidRPr="006C394A">
              <w:rPr>
                <w:rFonts w:ascii="Arial" w:hAnsi="Arial" w:cs="Arial"/>
                <w:szCs w:val="20"/>
                <w:lang w:val="en-AU"/>
              </w:rPr>
              <w:t>.</w:t>
            </w:r>
            <w:r w:rsidRPr="006C394A">
              <w:rPr>
                <w:rFonts w:ascii="Arial" w:hAnsi="Arial" w:cs="Arial"/>
                <w:szCs w:val="20"/>
                <w:lang w:val="en-AU"/>
              </w:rPr>
              <w:t xml:space="preserve"> Bluegum)</w:t>
            </w:r>
          </w:p>
        </w:tc>
        <w:tc>
          <w:tcPr>
            <w:tcW w:w="487" w:type="pct"/>
          </w:tcPr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B"/>
            </w: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</w:tc>
        <w:tc>
          <w:tcPr>
            <w:tcW w:w="592" w:type="pct"/>
          </w:tcPr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</w:tc>
        <w:tc>
          <w:tcPr>
            <w:tcW w:w="477" w:type="pct"/>
          </w:tcPr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</w:tc>
        <w:tc>
          <w:tcPr>
            <w:tcW w:w="527" w:type="pct"/>
          </w:tcPr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</w:tc>
        <w:tc>
          <w:tcPr>
            <w:tcW w:w="652" w:type="pct"/>
          </w:tcPr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</w:tc>
        <w:tc>
          <w:tcPr>
            <w:tcW w:w="376" w:type="pct"/>
          </w:tcPr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B"/>
            </w: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</w:tc>
        <w:tc>
          <w:tcPr>
            <w:tcW w:w="515" w:type="pct"/>
          </w:tcPr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</w:tc>
        <w:tc>
          <w:tcPr>
            <w:tcW w:w="372" w:type="pct"/>
          </w:tcPr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</w:tc>
      </w:tr>
      <w:tr w:rsidR="006C394A" w:rsidRPr="006C394A" w:rsidTr="006C394A">
        <w:trPr>
          <w:jc w:val="center"/>
        </w:trPr>
        <w:tc>
          <w:tcPr>
            <w:tcW w:w="1003" w:type="pct"/>
          </w:tcPr>
          <w:p w:rsidR="00644149" w:rsidRPr="006C394A" w:rsidRDefault="00644149" w:rsidP="00644149">
            <w:pPr>
              <w:spacing w:line="260" w:lineRule="exact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t>Forest</w:t>
            </w:r>
          </w:p>
          <w:p w:rsidR="00644149" w:rsidRPr="006C394A" w:rsidRDefault="00644149" w:rsidP="00644149">
            <w:pPr>
              <w:spacing w:line="260" w:lineRule="exact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t>- Eucalypt woodlands</w:t>
            </w:r>
          </w:p>
        </w:tc>
        <w:tc>
          <w:tcPr>
            <w:tcW w:w="487" w:type="pct"/>
          </w:tcPr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</w:tc>
        <w:tc>
          <w:tcPr>
            <w:tcW w:w="592" w:type="pct"/>
          </w:tcPr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</w:tc>
        <w:tc>
          <w:tcPr>
            <w:tcW w:w="477" w:type="pct"/>
          </w:tcPr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B"/>
            </w:r>
          </w:p>
        </w:tc>
        <w:tc>
          <w:tcPr>
            <w:tcW w:w="527" w:type="pct"/>
          </w:tcPr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B"/>
            </w:r>
          </w:p>
        </w:tc>
        <w:tc>
          <w:tcPr>
            <w:tcW w:w="652" w:type="pct"/>
          </w:tcPr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B"/>
            </w:r>
          </w:p>
        </w:tc>
        <w:tc>
          <w:tcPr>
            <w:tcW w:w="376" w:type="pct"/>
          </w:tcPr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B"/>
            </w:r>
          </w:p>
        </w:tc>
        <w:tc>
          <w:tcPr>
            <w:tcW w:w="515" w:type="pct"/>
          </w:tcPr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C"/>
            </w:r>
          </w:p>
        </w:tc>
        <w:tc>
          <w:tcPr>
            <w:tcW w:w="372" w:type="pct"/>
          </w:tcPr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</w:p>
          <w:p w:rsidR="00644149" w:rsidRPr="006C394A" w:rsidRDefault="00644149" w:rsidP="00644149">
            <w:pPr>
              <w:spacing w:line="260" w:lineRule="exact"/>
              <w:jc w:val="center"/>
              <w:rPr>
                <w:rFonts w:ascii="Arial" w:hAnsi="Arial" w:cs="Arial"/>
                <w:szCs w:val="20"/>
                <w:lang w:val="en-AU"/>
              </w:rPr>
            </w:pPr>
            <w:r w:rsidRPr="006C394A">
              <w:rPr>
                <w:rFonts w:ascii="Arial" w:hAnsi="Arial" w:cs="Arial"/>
                <w:szCs w:val="20"/>
                <w:lang w:val="en-AU"/>
              </w:rPr>
              <w:sym w:font="Wingdings" w:char="F0FB"/>
            </w:r>
          </w:p>
        </w:tc>
      </w:tr>
    </w:tbl>
    <w:p w:rsidR="00644149" w:rsidRPr="00644149" w:rsidRDefault="00644149" w:rsidP="00644149">
      <w:pPr>
        <w:spacing w:line="260" w:lineRule="exact"/>
        <w:rPr>
          <w:rFonts w:ascii="Arial" w:hAnsi="Arial"/>
          <w:sz w:val="22"/>
          <w:lang w:val="en-AU"/>
        </w:rPr>
      </w:pPr>
      <w:r w:rsidRPr="00644149">
        <w:rPr>
          <w:rFonts w:ascii="Arial" w:hAnsi="Arial"/>
          <w:sz w:val="22"/>
          <w:lang w:val="en-AU"/>
        </w:rPr>
        <w:sym w:font="Wingdings" w:char="F0FC"/>
      </w:r>
      <w:r w:rsidRPr="00644149">
        <w:rPr>
          <w:rFonts w:ascii="Arial" w:hAnsi="Arial"/>
          <w:sz w:val="22"/>
          <w:lang w:val="en-AU"/>
        </w:rPr>
        <w:sym w:font="Wingdings" w:char="F0FC"/>
      </w:r>
      <w:r w:rsidR="007765E4">
        <w:rPr>
          <w:rFonts w:ascii="Arial" w:hAnsi="Arial"/>
          <w:sz w:val="22"/>
          <w:lang w:val="en-AU"/>
        </w:rPr>
        <w:tab/>
        <w:t>Suited</w:t>
      </w:r>
    </w:p>
    <w:p w:rsidR="00644149" w:rsidRPr="00644149" w:rsidRDefault="00644149" w:rsidP="00644149">
      <w:pPr>
        <w:spacing w:line="260" w:lineRule="exact"/>
        <w:rPr>
          <w:rFonts w:ascii="Arial" w:hAnsi="Arial"/>
          <w:sz w:val="22"/>
          <w:lang w:val="en-AU"/>
        </w:rPr>
      </w:pPr>
      <w:r w:rsidRPr="00644149">
        <w:rPr>
          <w:rFonts w:ascii="Arial" w:hAnsi="Arial"/>
          <w:sz w:val="22"/>
          <w:lang w:val="en-AU"/>
        </w:rPr>
        <w:sym w:font="Wingdings" w:char="F0FC"/>
      </w:r>
      <w:r w:rsidRPr="00644149">
        <w:rPr>
          <w:rFonts w:ascii="Arial" w:hAnsi="Arial"/>
          <w:sz w:val="22"/>
          <w:lang w:val="en-AU"/>
        </w:rPr>
        <w:tab/>
        <w:t>Will grow, but difficult to establish or persistence poor.</w:t>
      </w:r>
    </w:p>
    <w:p w:rsidR="00644149" w:rsidRPr="00644149" w:rsidRDefault="00644149" w:rsidP="00644149">
      <w:pPr>
        <w:spacing w:line="260" w:lineRule="exact"/>
        <w:rPr>
          <w:rFonts w:ascii="Arial" w:hAnsi="Arial"/>
          <w:sz w:val="22"/>
          <w:lang w:val="en-AU"/>
        </w:rPr>
      </w:pPr>
      <w:r w:rsidRPr="00644149">
        <w:rPr>
          <w:rFonts w:ascii="Arial" w:hAnsi="Arial"/>
          <w:sz w:val="22"/>
          <w:lang w:val="en-AU"/>
        </w:rPr>
        <w:sym w:font="Wingdings" w:char="F0FB"/>
      </w:r>
      <w:r w:rsidR="007765E4">
        <w:rPr>
          <w:rFonts w:ascii="Arial" w:hAnsi="Arial"/>
          <w:sz w:val="22"/>
          <w:lang w:val="en-AU"/>
        </w:rPr>
        <w:tab/>
        <w:t>Unsuited</w:t>
      </w:r>
    </w:p>
    <w:p w:rsidR="002419C9" w:rsidRDefault="002419C9" w:rsidP="002419C9">
      <w:pPr>
        <w:pStyle w:val="Heading2"/>
      </w:pPr>
      <w:r>
        <w:t>Further information</w:t>
      </w:r>
    </w:p>
    <w:p w:rsidR="002419C9" w:rsidRPr="002419C9" w:rsidRDefault="002419C9" w:rsidP="002419C9">
      <w:pPr>
        <w:spacing w:line="260" w:lineRule="exact"/>
        <w:ind w:left="360"/>
        <w:rPr>
          <w:rFonts w:ascii="Arial" w:hAnsi="Arial"/>
          <w:color w:val="000000"/>
          <w:sz w:val="22"/>
          <w:szCs w:val="22"/>
          <w:lang w:val="en-AU"/>
        </w:rPr>
      </w:pPr>
      <w:r w:rsidRPr="002419C9">
        <w:rPr>
          <w:rFonts w:ascii="Arial" w:hAnsi="Arial"/>
          <w:color w:val="000000"/>
          <w:sz w:val="22"/>
          <w:szCs w:val="22"/>
          <w:lang w:val="en-AU"/>
        </w:rPr>
        <w:t>Stuart Buck</w:t>
      </w:r>
      <w:r>
        <w:rPr>
          <w:rFonts w:ascii="Arial" w:hAnsi="Arial"/>
          <w:color w:val="000000"/>
          <w:sz w:val="22"/>
          <w:szCs w:val="22"/>
          <w:lang w:val="en-AU"/>
        </w:rPr>
        <w:t xml:space="preserve"> </w:t>
      </w:r>
      <w:r>
        <w:rPr>
          <w:rFonts w:ascii="Arial" w:hAnsi="Arial"/>
          <w:i/>
          <w:color w:val="000000"/>
          <w:sz w:val="22"/>
          <w:szCs w:val="22"/>
          <w:lang w:val="en-AU"/>
        </w:rPr>
        <w:t>(</w:t>
      </w:r>
      <w:r w:rsidRPr="002419C9">
        <w:rPr>
          <w:rFonts w:ascii="Arial" w:hAnsi="Arial"/>
          <w:i/>
          <w:color w:val="000000"/>
          <w:sz w:val="22"/>
          <w:szCs w:val="22"/>
          <w:lang w:val="en-AU"/>
        </w:rPr>
        <w:t>Central Queensland):</w:t>
      </w:r>
      <w:r w:rsidRPr="002419C9">
        <w:rPr>
          <w:rFonts w:ascii="Arial" w:hAnsi="Arial"/>
          <w:color w:val="000000"/>
          <w:sz w:val="22"/>
          <w:szCs w:val="22"/>
          <w:lang w:val="en-AU"/>
        </w:rPr>
        <w:t xml:space="preserve"> </w:t>
      </w:r>
      <w:r>
        <w:rPr>
          <w:rFonts w:ascii="Arial" w:hAnsi="Arial"/>
          <w:color w:val="000000"/>
          <w:sz w:val="22"/>
          <w:szCs w:val="22"/>
          <w:lang w:val="en-AU"/>
        </w:rPr>
        <w:tab/>
      </w:r>
      <w:r>
        <w:rPr>
          <w:rFonts w:ascii="Arial" w:hAnsi="Arial"/>
          <w:color w:val="000000"/>
          <w:sz w:val="22"/>
          <w:szCs w:val="22"/>
          <w:lang w:val="en-AU"/>
        </w:rPr>
        <w:tab/>
      </w:r>
      <w:r w:rsidR="004A30BC">
        <w:rPr>
          <w:rFonts w:ascii="Arial" w:hAnsi="Arial"/>
          <w:color w:val="000000"/>
          <w:sz w:val="22"/>
          <w:szCs w:val="22"/>
          <w:lang w:val="en-AU"/>
        </w:rPr>
        <w:tab/>
      </w:r>
      <w:r>
        <w:rPr>
          <w:rFonts w:ascii="Arial" w:hAnsi="Arial"/>
          <w:color w:val="000000"/>
          <w:sz w:val="22"/>
          <w:szCs w:val="22"/>
          <w:lang w:val="en-AU"/>
        </w:rPr>
        <w:tab/>
      </w:r>
      <w:r w:rsidRPr="002419C9">
        <w:rPr>
          <w:rFonts w:ascii="Arial" w:hAnsi="Arial"/>
          <w:color w:val="000000"/>
          <w:sz w:val="22"/>
          <w:szCs w:val="22"/>
          <w:lang w:val="en-AU"/>
        </w:rPr>
        <w:t>Brian Johnson</w:t>
      </w:r>
      <w:r>
        <w:rPr>
          <w:rFonts w:ascii="Arial" w:hAnsi="Arial"/>
          <w:color w:val="000000"/>
          <w:sz w:val="22"/>
          <w:szCs w:val="22"/>
          <w:lang w:val="en-AU"/>
        </w:rPr>
        <w:t xml:space="preserve"> </w:t>
      </w:r>
      <w:r w:rsidRPr="002419C9">
        <w:rPr>
          <w:rFonts w:ascii="Arial" w:hAnsi="Arial"/>
          <w:i/>
          <w:color w:val="000000"/>
          <w:sz w:val="22"/>
          <w:szCs w:val="22"/>
          <w:lang w:val="en-AU"/>
        </w:rPr>
        <w:t>(Southern Queensland):</w:t>
      </w:r>
    </w:p>
    <w:p w:rsidR="002419C9" w:rsidRPr="002419C9" w:rsidRDefault="004A30BC" w:rsidP="002419C9">
      <w:pPr>
        <w:spacing w:line="260" w:lineRule="exact"/>
        <w:ind w:left="360"/>
        <w:rPr>
          <w:rFonts w:ascii="Arial" w:hAnsi="Arial"/>
          <w:color w:val="000000"/>
          <w:sz w:val="22"/>
          <w:szCs w:val="22"/>
          <w:lang w:val="en-AU"/>
        </w:rPr>
      </w:pPr>
      <w:r>
        <w:rPr>
          <w:rFonts w:ascii="Arial" w:hAnsi="Arial"/>
          <w:color w:val="000000"/>
          <w:sz w:val="22"/>
          <w:szCs w:val="22"/>
          <w:lang w:val="en-AU"/>
        </w:rPr>
        <w:t>DAFF</w:t>
      </w:r>
      <w:r w:rsidR="002419C9" w:rsidRPr="002419C9">
        <w:rPr>
          <w:rFonts w:ascii="Arial" w:hAnsi="Arial"/>
          <w:color w:val="000000"/>
          <w:sz w:val="22"/>
          <w:szCs w:val="22"/>
          <w:lang w:val="en-AU"/>
        </w:rPr>
        <w:t xml:space="preserve"> </w:t>
      </w:r>
      <w:r w:rsidR="002419C9">
        <w:rPr>
          <w:rFonts w:ascii="Arial" w:hAnsi="Arial"/>
          <w:color w:val="000000"/>
          <w:sz w:val="22"/>
          <w:szCs w:val="22"/>
          <w:lang w:val="en-AU"/>
        </w:rPr>
        <w:t>–</w:t>
      </w:r>
      <w:r w:rsidR="002419C9" w:rsidRPr="002419C9">
        <w:rPr>
          <w:rFonts w:ascii="Arial" w:hAnsi="Arial"/>
          <w:color w:val="000000"/>
          <w:sz w:val="22"/>
          <w:szCs w:val="22"/>
          <w:lang w:val="en-AU"/>
        </w:rPr>
        <w:t xml:space="preserve"> </w:t>
      </w:r>
      <w:r w:rsidR="002419C9">
        <w:rPr>
          <w:rFonts w:ascii="Arial" w:hAnsi="Arial"/>
          <w:color w:val="000000"/>
          <w:sz w:val="22"/>
          <w:szCs w:val="22"/>
          <w:lang w:val="en-AU"/>
        </w:rPr>
        <w:t>Rockhampton</w:t>
      </w:r>
      <w:r w:rsidR="002419C9">
        <w:rPr>
          <w:rFonts w:ascii="Arial" w:hAnsi="Arial"/>
          <w:color w:val="000000"/>
          <w:sz w:val="22"/>
          <w:szCs w:val="22"/>
          <w:lang w:val="en-AU"/>
        </w:rPr>
        <w:tab/>
      </w:r>
      <w:r w:rsidR="002419C9">
        <w:rPr>
          <w:rFonts w:ascii="Arial" w:hAnsi="Arial"/>
          <w:color w:val="000000"/>
          <w:sz w:val="22"/>
          <w:szCs w:val="22"/>
          <w:lang w:val="en-AU"/>
        </w:rPr>
        <w:tab/>
      </w:r>
      <w:r w:rsidR="002419C9">
        <w:rPr>
          <w:rFonts w:ascii="Arial" w:hAnsi="Arial"/>
          <w:color w:val="000000"/>
          <w:sz w:val="22"/>
          <w:szCs w:val="22"/>
          <w:lang w:val="en-AU"/>
        </w:rPr>
        <w:tab/>
      </w:r>
      <w:r w:rsidR="002419C9">
        <w:rPr>
          <w:rFonts w:ascii="Arial" w:hAnsi="Arial"/>
          <w:color w:val="000000"/>
          <w:sz w:val="22"/>
          <w:szCs w:val="22"/>
          <w:lang w:val="en-AU"/>
        </w:rPr>
        <w:tab/>
      </w:r>
      <w:r w:rsidR="002419C9">
        <w:rPr>
          <w:rFonts w:ascii="Arial" w:hAnsi="Arial"/>
          <w:color w:val="000000"/>
          <w:sz w:val="22"/>
          <w:szCs w:val="22"/>
          <w:lang w:val="en-AU"/>
        </w:rPr>
        <w:tab/>
      </w:r>
      <w:r w:rsidR="002419C9">
        <w:rPr>
          <w:rFonts w:ascii="Arial" w:hAnsi="Arial"/>
          <w:color w:val="000000"/>
          <w:sz w:val="22"/>
          <w:szCs w:val="22"/>
          <w:lang w:val="en-AU"/>
        </w:rPr>
        <w:tab/>
      </w:r>
      <w:r>
        <w:rPr>
          <w:rFonts w:ascii="Arial" w:hAnsi="Arial"/>
          <w:color w:val="000000"/>
          <w:sz w:val="22"/>
          <w:szCs w:val="22"/>
          <w:lang w:val="en-AU"/>
        </w:rPr>
        <w:t>DAFF</w:t>
      </w:r>
      <w:r w:rsidR="002419C9" w:rsidRPr="002419C9">
        <w:rPr>
          <w:rFonts w:ascii="Arial" w:hAnsi="Arial"/>
          <w:color w:val="000000"/>
          <w:sz w:val="22"/>
          <w:szCs w:val="22"/>
          <w:lang w:val="en-AU"/>
        </w:rPr>
        <w:t xml:space="preserve"> </w:t>
      </w:r>
      <w:r>
        <w:rPr>
          <w:rFonts w:ascii="Arial" w:hAnsi="Arial"/>
          <w:color w:val="000000"/>
          <w:sz w:val="22"/>
          <w:szCs w:val="22"/>
          <w:lang w:val="en-AU"/>
        </w:rPr>
        <w:t>–</w:t>
      </w:r>
      <w:r w:rsidR="002419C9" w:rsidRPr="002419C9">
        <w:rPr>
          <w:rFonts w:ascii="Arial" w:hAnsi="Arial"/>
          <w:color w:val="000000"/>
          <w:sz w:val="22"/>
          <w:szCs w:val="22"/>
          <w:lang w:val="en-AU"/>
        </w:rPr>
        <w:t xml:space="preserve"> Toowoomba</w:t>
      </w:r>
    </w:p>
    <w:p w:rsidR="002419C9" w:rsidRPr="002419C9" w:rsidRDefault="002419C9" w:rsidP="002419C9">
      <w:pPr>
        <w:spacing w:line="260" w:lineRule="exact"/>
        <w:ind w:left="360"/>
        <w:rPr>
          <w:rFonts w:ascii="Arial" w:hAnsi="Arial"/>
          <w:color w:val="000000"/>
          <w:sz w:val="22"/>
          <w:szCs w:val="22"/>
          <w:lang w:val="en-AU"/>
        </w:rPr>
      </w:pPr>
      <w:r>
        <w:rPr>
          <w:rFonts w:ascii="Arial" w:hAnsi="Arial"/>
          <w:color w:val="000000"/>
          <w:sz w:val="22"/>
          <w:szCs w:val="22"/>
          <w:lang w:val="en-AU"/>
        </w:rPr>
        <w:t>Ph</w:t>
      </w:r>
      <w:r w:rsidR="004A30BC">
        <w:rPr>
          <w:rFonts w:ascii="Arial" w:hAnsi="Arial"/>
          <w:color w:val="000000"/>
          <w:sz w:val="22"/>
          <w:szCs w:val="22"/>
          <w:lang w:val="en-AU"/>
        </w:rPr>
        <w:t>one</w:t>
      </w:r>
      <w:r>
        <w:rPr>
          <w:rFonts w:ascii="Arial" w:hAnsi="Arial"/>
          <w:color w:val="000000"/>
          <w:sz w:val="22"/>
          <w:szCs w:val="22"/>
          <w:lang w:val="en-AU"/>
        </w:rPr>
        <w:t>: 07 4923 6206</w:t>
      </w:r>
      <w:r>
        <w:rPr>
          <w:rFonts w:ascii="Arial" w:hAnsi="Arial"/>
          <w:color w:val="000000"/>
          <w:sz w:val="22"/>
          <w:szCs w:val="22"/>
          <w:lang w:val="en-AU"/>
        </w:rPr>
        <w:tab/>
      </w:r>
      <w:r>
        <w:rPr>
          <w:rFonts w:ascii="Arial" w:hAnsi="Arial"/>
          <w:color w:val="000000"/>
          <w:sz w:val="22"/>
          <w:szCs w:val="22"/>
          <w:lang w:val="en-AU"/>
        </w:rPr>
        <w:tab/>
      </w:r>
      <w:r>
        <w:rPr>
          <w:rFonts w:ascii="Arial" w:hAnsi="Arial"/>
          <w:color w:val="000000"/>
          <w:sz w:val="22"/>
          <w:szCs w:val="22"/>
          <w:lang w:val="en-AU"/>
        </w:rPr>
        <w:tab/>
      </w:r>
      <w:r>
        <w:rPr>
          <w:rFonts w:ascii="Arial" w:hAnsi="Arial"/>
          <w:color w:val="000000"/>
          <w:sz w:val="22"/>
          <w:szCs w:val="22"/>
          <w:lang w:val="en-AU"/>
        </w:rPr>
        <w:tab/>
      </w:r>
      <w:r>
        <w:rPr>
          <w:rFonts w:ascii="Arial" w:hAnsi="Arial"/>
          <w:color w:val="000000"/>
          <w:sz w:val="22"/>
          <w:szCs w:val="22"/>
          <w:lang w:val="en-AU"/>
        </w:rPr>
        <w:tab/>
      </w:r>
      <w:r>
        <w:rPr>
          <w:rFonts w:ascii="Arial" w:hAnsi="Arial"/>
          <w:color w:val="000000"/>
          <w:sz w:val="22"/>
          <w:szCs w:val="22"/>
          <w:lang w:val="en-AU"/>
        </w:rPr>
        <w:tab/>
      </w:r>
      <w:r w:rsidRPr="002419C9">
        <w:rPr>
          <w:rFonts w:ascii="Arial" w:hAnsi="Arial"/>
          <w:color w:val="000000"/>
          <w:sz w:val="22"/>
          <w:szCs w:val="22"/>
          <w:lang w:val="en-AU"/>
        </w:rPr>
        <w:t>Ph</w:t>
      </w:r>
      <w:r w:rsidR="004A30BC">
        <w:rPr>
          <w:rFonts w:ascii="Arial" w:hAnsi="Arial"/>
          <w:color w:val="000000"/>
          <w:sz w:val="22"/>
          <w:szCs w:val="22"/>
          <w:lang w:val="en-AU"/>
        </w:rPr>
        <w:t>one</w:t>
      </w:r>
      <w:r w:rsidRPr="002419C9">
        <w:rPr>
          <w:rFonts w:ascii="Arial" w:hAnsi="Arial"/>
          <w:color w:val="000000"/>
          <w:sz w:val="22"/>
          <w:szCs w:val="22"/>
          <w:lang w:val="en-AU"/>
        </w:rPr>
        <w:t>: 07 4688 1339</w:t>
      </w:r>
    </w:p>
    <w:p w:rsidR="002419C9" w:rsidRPr="002419C9" w:rsidRDefault="002419C9" w:rsidP="002419C9">
      <w:pPr>
        <w:tabs>
          <w:tab w:val="left" w:pos="360"/>
        </w:tabs>
        <w:spacing w:line="260" w:lineRule="exact"/>
        <w:ind w:left="360"/>
        <w:rPr>
          <w:rFonts w:ascii="Arial" w:hAnsi="Arial"/>
          <w:color w:val="000000"/>
          <w:sz w:val="22"/>
          <w:szCs w:val="22"/>
          <w:lang w:val="en-AU"/>
        </w:rPr>
      </w:pPr>
      <w:r w:rsidRPr="002419C9">
        <w:rPr>
          <w:rFonts w:ascii="Arial" w:hAnsi="Arial"/>
          <w:color w:val="000000"/>
          <w:sz w:val="22"/>
          <w:szCs w:val="22"/>
          <w:lang w:val="en-AU"/>
        </w:rPr>
        <w:t xml:space="preserve">Email: </w:t>
      </w:r>
      <w:r w:rsidR="004A30BC" w:rsidRPr="004A30BC">
        <w:rPr>
          <w:rFonts w:ascii="Arial" w:hAnsi="Arial"/>
          <w:sz w:val="22"/>
          <w:szCs w:val="22"/>
          <w:lang w:val="en-AU"/>
        </w:rPr>
        <w:t>Stuart.Buck@daff.qld.gov.au</w:t>
      </w:r>
      <w:r w:rsidRPr="002419C9">
        <w:rPr>
          <w:rFonts w:ascii="Arial" w:hAnsi="Arial"/>
          <w:color w:val="000000"/>
          <w:sz w:val="22"/>
          <w:szCs w:val="22"/>
          <w:lang w:val="en-AU"/>
        </w:rPr>
        <w:t xml:space="preserve"> </w:t>
      </w:r>
      <w:r>
        <w:rPr>
          <w:rFonts w:ascii="Arial" w:hAnsi="Arial"/>
          <w:color w:val="000000"/>
          <w:sz w:val="22"/>
          <w:szCs w:val="22"/>
          <w:lang w:val="en-AU"/>
        </w:rPr>
        <w:tab/>
      </w:r>
      <w:r>
        <w:rPr>
          <w:rFonts w:ascii="Arial" w:hAnsi="Arial"/>
          <w:color w:val="000000"/>
          <w:sz w:val="22"/>
          <w:szCs w:val="22"/>
          <w:lang w:val="en-AU"/>
        </w:rPr>
        <w:tab/>
      </w:r>
      <w:r>
        <w:rPr>
          <w:rFonts w:ascii="Arial" w:hAnsi="Arial"/>
          <w:color w:val="000000"/>
          <w:sz w:val="22"/>
          <w:szCs w:val="22"/>
          <w:lang w:val="en-AU"/>
        </w:rPr>
        <w:tab/>
      </w:r>
      <w:r>
        <w:rPr>
          <w:rFonts w:ascii="Arial" w:hAnsi="Arial"/>
          <w:color w:val="000000"/>
          <w:sz w:val="22"/>
          <w:szCs w:val="22"/>
          <w:lang w:val="en-AU"/>
        </w:rPr>
        <w:tab/>
      </w:r>
      <w:r w:rsidRPr="002419C9">
        <w:rPr>
          <w:rFonts w:ascii="Arial" w:hAnsi="Arial"/>
          <w:color w:val="000000"/>
          <w:sz w:val="22"/>
          <w:szCs w:val="22"/>
          <w:lang w:val="en-AU"/>
        </w:rPr>
        <w:t xml:space="preserve">Email: </w:t>
      </w:r>
      <w:r w:rsidR="004A30BC" w:rsidRPr="004A30BC">
        <w:rPr>
          <w:rFonts w:ascii="Arial" w:hAnsi="Arial"/>
          <w:sz w:val="22"/>
          <w:szCs w:val="22"/>
          <w:lang w:val="en-AU"/>
        </w:rPr>
        <w:t>Brian.Johnson@daff.qld.gov.au</w:t>
      </w:r>
    </w:p>
    <w:sectPr w:rsidR="002419C9" w:rsidRPr="002419C9" w:rsidSect="002419C9">
      <w:headerReference w:type="first" r:id="rId13"/>
      <w:type w:val="continuous"/>
      <w:pgSz w:w="16840" w:h="11900" w:orient="landscape" w:code="9"/>
      <w:pgMar w:top="1833" w:right="1985" w:bottom="851" w:left="1701" w:header="709" w:footer="56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6A1F" w:rsidRDefault="00B76A1F" w:rsidP="00D62E9D">
      <w:r>
        <w:separator/>
      </w:r>
    </w:p>
  </w:endnote>
  <w:endnote w:type="continuationSeparator" w:id="0">
    <w:p w:rsidR="00B76A1F" w:rsidRDefault="00B76A1F" w:rsidP="00D62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6948"/>
      <w:gridCol w:w="2900"/>
    </w:tblGrid>
    <w:tr w:rsidR="00D6475E" w:rsidTr="00CD0B03">
      <w:trPr>
        <w:trHeight w:val="397"/>
      </w:trPr>
      <w:tc>
        <w:tcPr>
          <w:tcW w:w="6948" w:type="dxa"/>
          <w:shd w:val="clear" w:color="auto" w:fill="auto"/>
        </w:tcPr>
        <w:p w:rsidR="00D6475E" w:rsidRDefault="00D6475E" w:rsidP="00D6475E">
          <w:pPr>
            <w:pStyle w:val="Footerref"/>
          </w:pPr>
          <w:r>
            <w:fldChar w:fldCharType="begin"/>
          </w:r>
          <w:r>
            <w:instrText xml:space="preserve"> REF title \h  \* MERGEFORMAT </w:instrText>
          </w:r>
          <w:r>
            <w:fldChar w:fldCharType="separate"/>
          </w:r>
          <w:r w:rsidR="00F36328">
            <w:rPr>
              <w:b w:val="0"/>
              <w:bCs/>
            </w:rPr>
            <w:t>Error! Not a valid result for table.</w:t>
          </w:r>
          <w:r>
            <w:fldChar w:fldCharType="end"/>
          </w:r>
          <w:r>
            <w:t xml:space="preserve"> </w:t>
          </w:r>
        </w:p>
      </w:tc>
      <w:tc>
        <w:tcPr>
          <w:tcW w:w="2900" w:type="dxa"/>
          <w:shd w:val="clear" w:color="auto" w:fill="auto"/>
        </w:tcPr>
        <w:p w:rsidR="00D6475E" w:rsidRDefault="00CB0B86" w:rsidP="00D6475E">
          <w:pPr>
            <w:pStyle w:val="Footer"/>
          </w:pPr>
          <w:r>
            <w:t>Version #, Date, Page #</w:t>
          </w:r>
        </w:p>
      </w:tc>
    </w:tr>
    <w:tr w:rsidR="00711973" w:rsidTr="00CD0B03">
      <w:trPr>
        <w:trHeight w:val="284"/>
      </w:trPr>
      <w:tc>
        <w:tcPr>
          <w:tcW w:w="9848" w:type="dxa"/>
          <w:gridSpan w:val="2"/>
          <w:shd w:val="clear" w:color="auto" w:fill="auto"/>
        </w:tcPr>
        <w:p w:rsidR="00711973" w:rsidRDefault="00711973" w:rsidP="00273535">
          <w:pPr>
            <w:pStyle w:val="copyright"/>
          </w:pPr>
          <w:r>
            <w:t xml:space="preserve">© State of Queensland, Department of </w:t>
          </w:r>
          <w:r w:rsidR="00267433">
            <w:t>Agriculture, Fisheries and Forestry</w:t>
          </w:r>
          <w:r w:rsidR="0084080B">
            <w:t>, 2014</w:t>
          </w:r>
          <w:r>
            <w:t>.</w:t>
          </w:r>
        </w:p>
      </w:tc>
    </w:tr>
  </w:tbl>
  <w:p w:rsidR="00AE3E9C" w:rsidRDefault="00AE3E9C" w:rsidP="0083246F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6A1F" w:rsidRDefault="00B76A1F" w:rsidP="00D62E9D">
      <w:r>
        <w:separator/>
      </w:r>
    </w:p>
  </w:footnote>
  <w:footnote w:type="continuationSeparator" w:id="0">
    <w:p w:rsidR="00B76A1F" w:rsidRDefault="00B76A1F" w:rsidP="00D62E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3E9C" w:rsidRDefault="00F36328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7216" behindDoc="1" locked="0" layoutInCell="1" allowOverlap="1" wp14:anchorId="390E814D" wp14:editId="7C834873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47610" cy="10682605"/>
          <wp:effectExtent l="0" t="0" r="0" b="4445"/>
          <wp:wrapNone/>
          <wp:docPr id="79" name="Picture 79" descr="2156_Fact sheets-blue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2156_Fact sheets-blue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0682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C20" w:rsidRDefault="00F36328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537F700B" wp14:editId="5AFA3108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900" cy="10718800"/>
          <wp:effectExtent l="0" t="0" r="0" b="6350"/>
          <wp:wrapNone/>
          <wp:docPr id="80" name="Picture 80" descr="2262_DAFF Report covers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2262_DAFF Report covers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71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149" w:rsidRDefault="00644149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0288" behindDoc="1" locked="0" layoutInCell="1" allowOverlap="1" wp14:anchorId="70151B0E" wp14:editId="74BBCE49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10012680" cy="10713720"/>
          <wp:effectExtent l="0" t="0" r="7620" b="0"/>
          <wp:wrapNone/>
          <wp:docPr id="117" name="Picture 117" descr="2262_DAFF Report covers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2262_DAFF Report covers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17428" cy="1071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pt;height:11pt" o:bullet="t">
        <v:imagedata r:id="rId1" o:title="msoEBDE"/>
      </v:shape>
    </w:pict>
  </w:numPicBullet>
  <w:abstractNum w:abstractNumId="0">
    <w:nsid w:val="FFFFFF1D"/>
    <w:multiLevelType w:val="multilevel"/>
    <w:tmpl w:val="C242CF28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AD4248C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>
    <w:nsid w:val="FFFFFF7D"/>
    <w:multiLevelType w:val="singleLevel"/>
    <w:tmpl w:val="5874D0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>
    <w:nsid w:val="FFFFFF7E"/>
    <w:multiLevelType w:val="singleLevel"/>
    <w:tmpl w:val="54ACBC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>
    <w:nsid w:val="FFFFFF7F"/>
    <w:multiLevelType w:val="singleLevel"/>
    <w:tmpl w:val="04A8D92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>
    <w:nsid w:val="FFFFFF80"/>
    <w:multiLevelType w:val="singleLevel"/>
    <w:tmpl w:val="C29C5FA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6AF6E7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62CC9BF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80B628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F6E2C1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>
    <w:nsid w:val="FFFFFF89"/>
    <w:multiLevelType w:val="singleLevel"/>
    <w:tmpl w:val="EFDC94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72B3ABF"/>
    <w:multiLevelType w:val="multilevel"/>
    <w:tmpl w:val="04090023"/>
    <w:lvl w:ilvl="0">
      <w:start w:val="1"/>
      <w:numFmt w:val="upperRoman"/>
      <w:lvlText w:val="Article %1."/>
      <w:lvlJc w:val="left"/>
      <w:rPr>
        <w:rFonts w:cs="Times New Roman"/>
      </w:rPr>
    </w:lvl>
    <w:lvl w:ilvl="1">
      <w:start w:val="1"/>
      <w:numFmt w:val="decimalZero"/>
      <w:isLgl/>
      <w:lvlText w:val="Section %1.%2"/>
      <w:lvlJc w:val="left"/>
      <w:rPr>
        <w:rFonts w:cs="Times New Roman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cs="Times New Roman"/>
      </w:rPr>
    </w:lvl>
  </w:abstractNum>
  <w:abstractNum w:abstractNumId="12">
    <w:nsid w:val="0AEE7614"/>
    <w:multiLevelType w:val="hybridMultilevel"/>
    <w:tmpl w:val="3D8A5B94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B0164FE"/>
    <w:multiLevelType w:val="hybridMultilevel"/>
    <w:tmpl w:val="ED6ABF6A"/>
    <w:lvl w:ilvl="0" w:tplc="5B82EDA2">
      <w:start w:val="1"/>
      <w:numFmt w:val="decimal"/>
      <w:pStyle w:val="Figurecaption"/>
      <w:lvlText w:val="Figure %1:"/>
      <w:lvlJc w:val="left"/>
      <w:pPr>
        <w:tabs>
          <w:tab w:val="num" w:pos="1134"/>
        </w:tabs>
        <w:ind w:left="0" w:firstLine="0"/>
      </w:pPr>
      <w:rPr>
        <w:rFonts w:ascii="Arial Bold" w:hAnsi="Arial Bold" w:hint="default"/>
        <w:b/>
        <w:i w:val="0"/>
        <w:sz w:val="18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3E31698"/>
    <w:multiLevelType w:val="hybridMultilevel"/>
    <w:tmpl w:val="0270E3A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4246604"/>
    <w:multiLevelType w:val="multilevel"/>
    <w:tmpl w:val="13725CE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88276D5"/>
    <w:multiLevelType w:val="hybridMultilevel"/>
    <w:tmpl w:val="5866920A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C9F312C"/>
    <w:multiLevelType w:val="hybridMultilevel"/>
    <w:tmpl w:val="5604378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235758F"/>
    <w:multiLevelType w:val="multilevel"/>
    <w:tmpl w:val="04A8FD5A"/>
    <w:numStyleLink w:val="Body-bullets"/>
  </w:abstractNum>
  <w:abstractNum w:abstractNumId="19">
    <w:nsid w:val="24D67036"/>
    <w:multiLevelType w:val="multilevel"/>
    <w:tmpl w:val="979A9F02"/>
    <w:lvl w:ilvl="0">
      <w:start w:val="1"/>
      <w:numFmt w:val="bullet"/>
      <w:lvlText w:val=""/>
      <w:lvlJc w:val="left"/>
      <w:pPr>
        <w:ind w:left="720" w:hanging="49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58B7CEE"/>
    <w:multiLevelType w:val="hybridMultilevel"/>
    <w:tmpl w:val="58F4148A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2A212A">
      <w:start w:val="2"/>
      <w:numFmt w:val="bullet"/>
      <w:lvlText w:val=""/>
      <w:lvlJc w:val="left"/>
      <w:pPr>
        <w:tabs>
          <w:tab w:val="num" w:pos="1800"/>
        </w:tabs>
        <w:ind w:left="1800" w:hanging="720"/>
      </w:pPr>
      <w:rPr>
        <w:rFonts w:ascii="Wingdings" w:eastAsia="Times New Roman" w:hAnsi="Wingdings" w:cs="Times New Roman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BCC7015"/>
    <w:multiLevelType w:val="multilevel"/>
    <w:tmpl w:val="CC00D0F4"/>
    <w:lvl w:ilvl="0">
      <w:start w:val="1"/>
      <w:numFmt w:val="decimal"/>
      <w:lvlText w:val="Table %1:"/>
      <w:lvlJc w:val="left"/>
      <w:pPr>
        <w:tabs>
          <w:tab w:val="num" w:pos="1134"/>
        </w:tabs>
        <w:ind w:left="0" w:firstLine="0"/>
      </w:pPr>
      <w:rPr>
        <w:rFonts w:ascii="Arial Bold" w:hAnsi="Arial Bold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EBD57EF"/>
    <w:multiLevelType w:val="multilevel"/>
    <w:tmpl w:val="588C8CB8"/>
    <w:lvl w:ilvl="0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BC7AC8"/>
    <w:multiLevelType w:val="hybridMultilevel"/>
    <w:tmpl w:val="1C6E328A"/>
    <w:lvl w:ilvl="0" w:tplc="0D861552">
      <w:start w:val="1"/>
      <w:numFmt w:val="bullet"/>
      <w:pStyle w:val="ListBullet1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536EE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5">
    <w:nsid w:val="43BA0415"/>
    <w:multiLevelType w:val="multilevel"/>
    <w:tmpl w:val="04090023"/>
    <w:lvl w:ilvl="0">
      <w:start w:val="1"/>
      <w:numFmt w:val="upperRoman"/>
      <w:lvlText w:val="Article %1."/>
      <w:lvlJc w:val="left"/>
      <w:rPr>
        <w:rFonts w:cs="Times New Roman"/>
      </w:rPr>
    </w:lvl>
    <w:lvl w:ilvl="1">
      <w:start w:val="1"/>
      <w:numFmt w:val="decimalZero"/>
      <w:isLgl/>
      <w:lvlText w:val="Section %1.%2"/>
      <w:lvlJc w:val="left"/>
      <w:rPr>
        <w:rFonts w:cs="Times New Roman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cs="Times New Roman"/>
      </w:rPr>
    </w:lvl>
  </w:abstractNum>
  <w:abstractNum w:abstractNumId="26">
    <w:nsid w:val="46206FB1"/>
    <w:multiLevelType w:val="multilevel"/>
    <w:tmpl w:val="A73C3E4A"/>
    <w:lvl w:ilvl="0">
      <w:start w:val="1"/>
      <w:numFmt w:val="decimal"/>
      <w:lvlText w:val="Image %1:"/>
      <w:lvlJc w:val="left"/>
      <w:pPr>
        <w:tabs>
          <w:tab w:val="num" w:pos="1134"/>
        </w:tabs>
        <w:ind w:left="0" w:firstLine="0"/>
      </w:pPr>
      <w:rPr>
        <w:rFonts w:ascii="Arial Bold" w:hAnsi="Arial Bold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9DB20D7"/>
    <w:multiLevelType w:val="multilevel"/>
    <w:tmpl w:val="04090023"/>
    <w:lvl w:ilvl="0">
      <w:start w:val="1"/>
      <w:numFmt w:val="upperRoman"/>
      <w:lvlText w:val="Article %1."/>
      <w:lvlJc w:val="left"/>
      <w:rPr>
        <w:rFonts w:cs="Times New Roman"/>
      </w:rPr>
    </w:lvl>
    <w:lvl w:ilvl="1">
      <w:start w:val="1"/>
      <w:numFmt w:val="decimalZero"/>
      <w:isLgl/>
      <w:lvlText w:val="Section %1.%2"/>
      <w:lvlJc w:val="left"/>
      <w:rPr>
        <w:rFonts w:cs="Times New Roman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cs="Times New Roman"/>
      </w:rPr>
    </w:lvl>
  </w:abstractNum>
  <w:abstractNum w:abstractNumId="28">
    <w:nsid w:val="4C367304"/>
    <w:multiLevelType w:val="multilevel"/>
    <w:tmpl w:val="A0B4C064"/>
    <w:lvl w:ilvl="0">
      <w:start w:val="1"/>
      <w:numFmt w:val="decimal"/>
      <w:lvlText w:val="Image %1:"/>
      <w:lvlJc w:val="left"/>
      <w:pPr>
        <w:tabs>
          <w:tab w:val="num" w:pos="1134"/>
        </w:tabs>
        <w:ind w:left="0" w:firstLine="0"/>
      </w:pPr>
      <w:rPr>
        <w:rFonts w:ascii="Arial Bold" w:hAnsi="Arial Bold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F60619C"/>
    <w:multiLevelType w:val="hybridMultilevel"/>
    <w:tmpl w:val="DAC07D9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33E33C9"/>
    <w:multiLevelType w:val="multilevel"/>
    <w:tmpl w:val="04090023"/>
    <w:lvl w:ilvl="0">
      <w:start w:val="1"/>
      <w:numFmt w:val="upperRoman"/>
      <w:lvlText w:val="Article %1."/>
      <w:lvlJc w:val="left"/>
      <w:rPr>
        <w:rFonts w:cs="Times New Roman"/>
      </w:rPr>
    </w:lvl>
    <w:lvl w:ilvl="1">
      <w:start w:val="1"/>
      <w:numFmt w:val="decimalZero"/>
      <w:isLgl/>
      <w:lvlText w:val="Section %1.%2"/>
      <w:lvlJc w:val="left"/>
      <w:rPr>
        <w:rFonts w:cs="Times New Roman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cs="Times New Roman"/>
      </w:rPr>
    </w:lvl>
  </w:abstractNum>
  <w:abstractNum w:abstractNumId="31">
    <w:nsid w:val="55EA458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2">
    <w:nsid w:val="586D19C5"/>
    <w:multiLevelType w:val="multilevel"/>
    <w:tmpl w:val="CB9C98B8"/>
    <w:lvl w:ilvl="0">
      <w:start w:val="1"/>
      <w:numFmt w:val="decimal"/>
      <w:lvlText w:val="Image %1:"/>
      <w:lvlJc w:val="left"/>
      <w:pPr>
        <w:tabs>
          <w:tab w:val="num" w:pos="0"/>
        </w:tabs>
        <w:ind w:left="0" w:firstLine="0"/>
      </w:pPr>
      <w:rPr>
        <w:rFonts w:ascii="Arial Bold" w:hAnsi="Arial Bold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C5E3DEC"/>
    <w:multiLevelType w:val="multilevel"/>
    <w:tmpl w:val="DDF21D4E"/>
    <w:lvl w:ilvl="0">
      <w:start w:val="1"/>
      <w:numFmt w:val="decimal"/>
      <w:lvlText w:val="Image %1:"/>
      <w:lvlJc w:val="left"/>
      <w:pPr>
        <w:tabs>
          <w:tab w:val="num" w:pos="1418"/>
        </w:tabs>
        <w:ind w:left="0" w:firstLine="0"/>
      </w:pPr>
      <w:rPr>
        <w:rFonts w:ascii="Arial Bold" w:hAnsi="Arial Bold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094576E"/>
    <w:multiLevelType w:val="hybridMultilevel"/>
    <w:tmpl w:val="B198C26E"/>
    <w:lvl w:ilvl="0" w:tplc="3C5E5964">
      <w:start w:val="1"/>
      <w:numFmt w:val="decimal"/>
      <w:pStyle w:val="Caption"/>
      <w:lvlText w:val="Image %1:"/>
      <w:lvlJc w:val="left"/>
      <w:pPr>
        <w:tabs>
          <w:tab w:val="num" w:pos="1134"/>
        </w:tabs>
        <w:ind w:left="0" w:firstLine="0"/>
      </w:pPr>
      <w:rPr>
        <w:rFonts w:ascii="Arial Bold" w:hAnsi="Arial Bold" w:hint="default"/>
        <w:b/>
        <w:i w:val="0"/>
        <w:sz w:val="18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1722BD4"/>
    <w:multiLevelType w:val="hybridMultilevel"/>
    <w:tmpl w:val="287C7B1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2286448"/>
    <w:multiLevelType w:val="hybridMultilevel"/>
    <w:tmpl w:val="E7683BE4"/>
    <w:lvl w:ilvl="0" w:tplc="5FE071E6">
      <w:start w:val="1"/>
      <w:numFmt w:val="decimal"/>
      <w:pStyle w:val="Table"/>
      <w:lvlText w:val="Table %1:"/>
      <w:lvlJc w:val="left"/>
      <w:pPr>
        <w:tabs>
          <w:tab w:val="num" w:pos="851"/>
        </w:tabs>
        <w:ind w:left="0" w:firstLine="0"/>
      </w:pPr>
      <w:rPr>
        <w:rFonts w:ascii="Arial Bold" w:hAnsi="Arial Bold" w:hint="default"/>
        <w:b/>
        <w:i w:val="0"/>
        <w:sz w:val="18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85832B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8">
    <w:nsid w:val="68B65135"/>
    <w:multiLevelType w:val="hybridMultilevel"/>
    <w:tmpl w:val="5C2EBA5E"/>
    <w:lvl w:ilvl="0" w:tplc="1D5E29A0">
      <w:start w:val="1"/>
      <w:numFmt w:val="decimal"/>
      <w:pStyle w:val="ListNumber1"/>
      <w:lvlText w:val="%1."/>
      <w:lvlJc w:val="left"/>
      <w:pPr>
        <w:ind w:left="473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F32658"/>
    <w:multiLevelType w:val="hybridMultilevel"/>
    <w:tmpl w:val="64D0199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4D72F47"/>
    <w:multiLevelType w:val="multilevel"/>
    <w:tmpl w:val="04A8FD5A"/>
    <w:styleLink w:val="Body-bullets"/>
    <w:lvl w:ilvl="0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  <w:color w:val="F26631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color w:val="808080"/>
        <w:sz w:val="16"/>
        <w:szCs w:val="12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808080"/>
        <w:sz w:val="12"/>
        <w:szCs w:val="12"/>
      </w:rPr>
    </w:lvl>
    <w:lvl w:ilvl="3">
      <w:start w:val="1"/>
      <w:numFmt w:val="bullet"/>
      <w:lvlText w:val=""/>
      <w:lvlJc w:val="left"/>
      <w:pPr>
        <w:tabs>
          <w:tab w:val="num" w:pos="1814"/>
        </w:tabs>
        <w:ind w:left="1814" w:hanging="453"/>
      </w:pPr>
      <w:rPr>
        <w:rFonts w:ascii="Symbol" w:hAnsi="Symbol" w:hint="default"/>
        <w:b w:val="0"/>
        <w:i w:val="0"/>
        <w:color w:val="808080"/>
        <w:sz w:val="12"/>
        <w:szCs w:val="12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38"/>
  </w:num>
  <w:num w:numId="13">
    <w:abstractNumId w:val="15"/>
  </w:num>
  <w:num w:numId="14">
    <w:abstractNumId w:val="19"/>
  </w:num>
  <w:num w:numId="15">
    <w:abstractNumId w:val="22"/>
  </w:num>
  <w:num w:numId="16">
    <w:abstractNumId w:val="37"/>
  </w:num>
  <w:num w:numId="17">
    <w:abstractNumId w:val="31"/>
  </w:num>
  <w:num w:numId="18">
    <w:abstractNumId w:val="24"/>
  </w:num>
  <w:num w:numId="19">
    <w:abstractNumId w:val="25"/>
  </w:num>
  <w:num w:numId="20">
    <w:abstractNumId w:val="23"/>
  </w:num>
  <w:num w:numId="21">
    <w:abstractNumId w:val="11"/>
  </w:num>
  <w:num w:numId="22">
    <w:abstractNumId w:val="30"/>
  </w:num>
  <w:num w:numId="23">
    <w:abstractNumId w:val="27"/>
  </w:num>
  <w:num w:numId="24">
    <w:abstractNumId w:val="36"/>
  </w:num>
  <w:num w:numId="25">
    <w:abstractNumId w:val="32"/>
  </w:num>
  <w:num w:numId="26">
    <w:abstractNumId w:val="33"/>
  </w:num>
  <w:num w:numId="27">
    <w:abstractNumId w:val="26"/>
  </w:num>
  <w:num w:numId="28">
    <w:abstractNumId w:val="21"/>
  </w:num>
  <w:num w:numId="29">
    <w:abstractNumId w:val="13"/>
  </w:num>
  <w:num w:numId="30">
    <w:abstractNumId w:val="28"/>
  </w:num>
  <w:num w:numId="31">
    <w:abstractNumId w:val="34"/>
  </w:num>
  <w:num w:numId="32">
    <w:abstractNumId w:val="40"/>
    <w:lvlOverride w:ilvl="0">
      <w:lvl w:ilvl="0">
        <w:start w:val="1"/>
        <w:numFmt w:val="bullet"/>
        <w:lvlText w:val=""/>
        <w:lvlJc w:val="left"/>
        <w:pPr>
          <w:tabs>
            <w:tab w:val="num" w:pos="454"/>
          </w:tabs>
          <w:ind w:left="454" w:hanging="454"/>
        </w:pPr>
        <w:rPr>
          <w:rFonts w:ascii="Symbol" w:hAnsi="Symbol" w:hint="default"/>
          <w:color w:val="F26631"/>
          <w:sz w:val="20"/>
          <w:szCs w:val="20"/>
        </w:rPr>
      </w:lvl>
    </w:lvlOverride>
  </w:num>
  <w:num w:numId="33">
    <w:abstractNumId w:val="14"/>
  </w:num>
  <w:num w:numId="34">
    <w:abstractNumId w:val="29"/>
  </w:num>
  <w:num w:numId="35">
    <w:abstractNumId w:val="17"/>
  </w:num>
  <w:num w:numId="36">
    <w:abstractNumId w:val="40"/>
  </w:num>
  <w:num w:numId="37">
    <w:abstractNumId w:val="35"/>
  </w:num>
  <w:num w:numId="38">
    <w:abstractNumId w:val="20"/>
  </w:num>
  <w:num w:numId="39">
    <w:abstractNumId w:val="16"/>
  </w:num>
  <w:num w:numId="40">
    <w:abstractNumId w:val="18"/>
  </w:num>
  <w:num w:numId="41">
    <w:abstractNumId w:val="12"/>
  </w:num>
  <w:num w:numId="42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328"/>
    <w:rsid w:val="00004806"/>
    <w:rsid w:val="000369BA"/>
    <w:rsid w:val="000A1BDF"/>
    <w:rsid w:val="000B6635"/>
    <w:rsid w:val="000C46EC"/>
    <w:rsid w:val="00111586"/>
    <w:rsid w:val="00174D47"/>
    <w:rsid w:val="00177BF6"/>
    <w:rsid w:val="001A5191"/>
    <w:rsid w:val="001F46F0"/>
    <w:rsid w:val="0023647A"/>
    <w:rsid w:val="002419C9"/>
    <w:rsid w:val="00267433"/>
    <w:rsid w:val="00273535"/>
    <w:rsid w:val="00282FBA"/>
    <w:rsid w:val="002C67D2"/>
    <w:rsid w:val="00302C31"/>
    <w:rsid w:val="00357430"/>
    <w:rsid w:val="003E0623"/>
    <w:rsid w:val="00403FD6"/>
    <w:rsid w:val="00415407"/>
    <w:rsid w:val="00422928"/>
    <w:rsid w:val="00432F52"/>
    <w:rsid w:val="00455966"/>
    <w:rsid w:val="004633B0"/>
    <w:rsid w:val="004A30BC"/>
    <w:rsid w:val="004A4585"/>
    <w:rsid w:val="00527C49"/>
    <w:rsid w:val="005439FD"/>
    <w:rsid w:val="005872FF"/>
    <w:rsid w:val="005D7E1D"/>
    <w:rsid w:val="005E348C"/>
    <w:rsid w:val="00644149"/>
    <w:rsid w:val="006A0D73"/>
    <w:rsid w:val="006A41DD"/>
    <w:rsid w:val="006C394A"/>
    <w:rsid w:val="006C5410"/>
    <w:rsid w:val="006D77DE"/>
    <w:rsid w:val="00711973"/>
    <w:rsid w:val="00713E20"/>
    <w:rsid w:val="007233B1"/>
    <w:rsid w:val="007413E9"/>
    <w:rsid w:val="007765E4"/>
    <w:rsid w:val="00785311"/>
    <w:rsid w:val="007E4C20"/>
    <w:rsid w:val="00824133"/>
    <w:rsid w:val="0083246F"/>
    <w:rsid w:val="0084080B"/>
    <w:rsid w:val="0084267D"/>
    <w:rsid w:val="00852984"/>
    <w:rsid w:val="008610EF"/>
    <w:rsid w:val="008B07A2"/>
    <w:rsid w:val="008C36E5"/>
    <w:rsid w:val="00901C84"/>
    <w:rsid w:val="00924FDB"/>
    <w:rsid w:val="00947044"/>
    <w:rsid w:val="00962498"/>
    <w:rsid w:val="0098670B"/>
    <w:rsid w:val="009D53BB"/>
    <w:rsid w:val="00A04A1C"/>
    <w:rsid w:val="00A17E47"/>
    <w:rsid w:val="00A275AF"/>
    <w:rsid w:val="00AB0C58"/>
    <w:rsid w:val="00AB5B95"/>
    <w:rsid w:val="00AD46C5"/>
    <w:rsid w:val="00AE3E9C"/>
    <w:rsid w:val="00AF5EC3"/>
    <w:rsid w:val="00B14138"/>
    <w:rsid w:val="00B15D88"/>
    <w:rsid w:val="00B262DB"/>
    <w:rsid w:val="00B76A1F"/>
    <w:rsid w:val="00BB5A0B"/>
    <w:rsid w:val="00C5562A"/>
    <w:rsid w:val="00C6343D"/>
    <w:rsid w:val="00C63F58"/>
    <w:rsid w:val="00CB0B86"/>
    <w:rsid w:val="00CD0B03"/>
    <w:rsid w:val="00CE1359"/>
    <w:rsid w:val="00D16ECF"/>
    <w:rsid w:val="00D36B65"/>
    <w:rsid w:val="00D62E9D"/>
    <w:rsid w:val="00D6475E"/>
    <w:rsid w:val="00D8204F"/>
    <w:rsid w:val="00D834C3"/>
    <w:rsid w:val="00DD6214"/>
    <w:rsid w:val="00E175F7"/>
    <w:rsid w:val="00E21E3D"/>
    <w:rsid w:val="00E742A4"/>
    <w:rsid w:val="00EB5473"/>
    <w:rsid w:val="00EC442F"/>
    <w:rsid w:val="00EF73B3"/>
    <w:rsid w:val="00F12F3C"/>
    <w:rsid w:val="00F22380"/>
    <w:rsid w:val="00F36328"/>
    <w:rsid w:val="00F7231C"/>
    <w:rsid w:val="00F83C23"/>
    <w:rsid w:val="00FD7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sid w:val="0084267D"/>
    <w:rPr>
      <w:rFonts w:eastAsia="Times New Roman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785311"/>
    <w:pPr>
      <w:keepNext/>
      <w:keepLines/>
      <w:spacing w:before="60" w:after="240"/>
      <w:outlineLvl w:val="0"/>
    </w:pPr>
    <w:rPr>
      <w:rFonts w:ascii="Arial" w:eastAsia="Cambria" w:hAnsi="Arial"/>
      <w:b/>
      <w:bCs/>
      <w:color w:val="003399"/>
      <w:sz w:val="36"/>
      <w:szCs w:val="32"/>
    </w:rPr>
  </w:style>
  <w:style w:type="paragraph" w:styleId="Heading2">
    <w:name w:val="heading 2"/>
    <w:basedOn w:val="Heading1"/>
    <w:next w:val="Normal"/>
    <w:link w:val="Heading2Char"/>
    <w:qFormat/>
    <w:rsid w:val="0084267D"/>
    <w:pPr>
      <w:spacing w:before="360"/>
      <w:outlineLvl w:val="1"/>
    </w:pPr>
    <w:rPr>
      <w:bCs w:val="0"/>
      <w:sz w:val="28"/>
      <w:szCs w:val="26"/>
    </w:rPr>
  </w:style>
  <w:style w:type="paragraph" w:styleId="Heading3">
    <w:name w:val="heading 3"/>
    <w:basedOn w:val="Heading2"/>
    <w:next w:val="Normal"/>
    <w:link w:val="Heading3Char"/>
    <w:qFormat/>
    <w:rsid w:val="0084267D"/>
    <w:pPr>
      <w:spacing w:before="240" w:after="120"/>
      <w:outlineLvl w:val="2"/>
    </w:pPr>
    <w:rPr>
      <w:bCs/>
      <w:sz w:val="24"/>
    </w:rPr>
  </w:style>
  <w:style w:type="paragraph" w:styleId="Heading4">
    <w:name w:val="heading 4"/>
    <w:basedOn w:val="Heading3"/>
    <w:next w:val="Normal"/>
    <w:link w:val="Heading4Char"/>
    <w:qFormat/>
    <w:rsid w:val="0084267D"/>
    <w:pPr>
      <w:outlineLvl w:val="3"/>
    </w:pPr>
    <w:rPr>
      <w:bCs w:val="0"/>
      <w:i/>
      <w:iCs/>
      <w:sz w:val="22"/>
    </w:rPr>
  </w:style>
  <w:style w:type="paragraph" w:styleId="Heading5">
    <w:name w:val="heading 5"/>
    <w:basedOn w:val="Heading4"/>
    <w:next w:val="Normal"/>
    <w:link w:val="Heading5Char"/>
    <w:qFormat/>
    <w:rsid w:val="00785311"/>
    <w:pPr>
      <w:spacing w:before="120"/>
      <w:outlineLvl w:val="4"/>
    </w:pPr>
    <w:rPr>
      <w:b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785311"/>
    <w:rPr>
      <w:rFonts w:ascii="Arial" w:eastAsia="Cambria" w:hAnsi="Arial"/>
      <w:b/>
      <w:bCs/>
      <w:color w:val="003399"/>
      <w:sz w:val="36"/>
      <w:szCs w:val="32"/>
      <w:lang w:val="en-US" w:eastAsia="en-US" w:bidi="ar-SA"/>
    </w:rPr>
  </w:style>
  <w:style w:type="character" w:customStyle="1" w:styleId="Heading2Char">
    <w:name w:val="Heading 2 Char"/>
    <w:link w:val="Heading2"/>
    <w:locked/>
    <w:rsid w:val="0084267D"/>
    <w:rPr>
      <w:rFonts w:ascii="Arial" w:eastAsia="Cambria" w:hAnsi="Arial"/>
      <w:b/>
      <w:color w:val="003399"/>
      <w:sz w:val="28"/>
      <w:szCs w:val="26"/>
      <w:lang w:val="en-US" w:eastAsia="en-US" w:bidi="ar-SA"/>
    </w:rPr>
  </w:style>
  <w:style w:type="character" w:customStyle="1" w:styleId="Heading3Char">
    <w:name w:val="Heading 3 Char"/>
    <w:link w:val="Heading3"/>
    <w:locked/>
    <w:rsid w:val="0084267D"/>
    <w:rPr>
      <w:rFonts w:ascii="Arial" w:eastAsia="Cambria" w:hAnsi="Arial"/>
      <w:b/>
      <w:bCs/>
      <w:color w:val="003399"/>
      <w:sz w:val="24"/>
      <w:szCs w:val="26"/>
      <w:lang w:val="en-US" w:eastAsia="en-US" w:bidi="ar-SA"/>
    </w:rPr>
  </w:style>
  <w:style w:type="character" w:customStyle="1" w:styleId="Heading4Char">
    <w:name w:val="Heading 4 Char"/>
    <w:link w:val="Heading4"/>
    <w:locked/>
    <w:rsid w:val="0084267D"/>
    <w:rPr>
      <w:rFonts w:ascii="Arial" w:eastAsia="Cambria" w:hAnsi="Arial"/>
      <w:b/>
      <w:i/>
      <w:iCs/>
      <w:color w:val="003399"/>
      <w:sz w:val="22"/>
      <w:szCs w:val="26"/>
      <w:lang w:val="en-US" w:eastAsia="en-US" w:bidi="ar-SA"/>
    </w:rPr>
  </w:style>
  <w:style w:type="character" w:customStyle="1" w:styleId="Heading5Char">
    <w:name w:val="Heading 5 Char"/>
    <w:link w:val="Heading5"/>
    <w:locked/>
    <w:rsid w:val="00785311"/>
    <w:rPr>
      <w:rFonts w:ascii="Arial" w:eastAsia="Cambria" w:hAnsi="Arial"/>
      <w:i/>
      <w:iCs/>
      <w:color w:val="003399"/>
      <w:sz w:val="22"/>
      <w:szCs w:val="26"/>
      <w:lang w:val="en-US" w:eastAsia="en-US" w:bidi="ar-SA"/>
    </w:rPr>
  </w:style>
  <w:style w:type="paragraph" w:customStyle="1" w:styleId="Factsheettitle">
    <w:name w:val="Fact sheet title"/>
    <w:rsid w:val="00AE3E9C"/>
    <w:pPr>
      <w:spacing w:before="100" w:beforeAutospacing="1" w:after="360"/>
    </w:pPr>
    <w:rPr>
      <w:rFonts w:ascii="Arial" w:hAnsi="Arial"/>
      <w:b/>
      <w:sz w:val="48"/>
      <w:szCs w:val="24"/>
      <w:lang w:val="en-US" w:eastAsia="en-US"/>
    </w:rPr>
  </w:style>
  <w:style w:type="paragraph" w:styleId="Header">
    <w:name w:val="header"/>
    <w:basedOn w:val="Normal"/>
    <w:link w:val="HeaderChar"/>
    <w:semiHidden/>
    <w:rsid w:val="00AF5EC3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semiHidden/>
    <w:locked/>
    <w:rsid w:val="00AF5EC3"/>
    <w:rPr>
      <w:rFonts w:cs="Times New Roman"/>
    </w:rPr>
  </w:style>
  <w:style w:type="paragraph" w:styleId="Footer">
    <w:name w:val="footer"/>
    <w:basedOn w:val="Normal"/>
    <w:link w:val="FooterChar"/>
    <w:semiHidden/>
    <w:rsid w:val="000C46EC"/>
    <w:pPr>
      <w:jc w:val="right"/>
    </w:pPr>
    <w:rPr>
      <w:rFonts w:ascii="Arial" w:hAnsi="Arial"/>
      <w:sz w:val="18"/>
    </w:rPr>
  </w:style>
  <w:style w:type="character" w:customStyle="1" w:styleId="FooterChar">
    <w:name w:val="Footer Char"/>
    <w:link w:val="Footer"/>
    <w:semiHidden/>
    <w:locked/>
    <w:rsid w:val="000C46EC"/>
    <w:rPr>
      <w:rFonts w:ascii="Arial" w:hAnsi="Arial"/>
      <w:sz w:val="18"/>
      <w:szCs w:val="24"/>
      <w:lang w:val="en-US" w:eastAsia="en-US" w:bidi="ar-SA"/>
    </w:rPr>
  </w:style>
  <w:style w:type="paragraph" w:customStyle="1" w:styleId="Bodystyle">
    <w:name w:val="Body style"/>
    <w:basedOn w:val="Normal"/>
    <w:rsid w:val="00824133"/>
    <w:pPr>
      <w:spacing w:after="240"/>
    </w:pPr>
    <w:rPr>
      <w:rFonts w:ascii="Arial" w:hAnsi="Arial"/>
      <w:sz w:val="22"/>
      <w:lang w:val="en-AU"/>
    </w:rPr>
  </w:style>
  <w:style w:type="paragraph" w:customStyle="1" w:styleId="ColorfulList-Accent11">
    <w:name w:val="Colorful List - Accent 11"/>
    <w:basedOn w:val="Normal"/>
    <w:qFormat/>
    <w:rsid w:val="00AB5B95"/>
    <w:pPr>
      <w:ind w:left="720"/>
      <w:contextualSpacing/>
    </w:pPr>
  </w:style>
  <w:style w:type="paragraph" w:customStyle="1" w:styleId="ListBullet1">
    <w:name w:val="List Bullet1"/>
    <w:basedOn w:val="ColorfulList-Accent11"/>
    <w:rsid w:val="0084267D"/>
    <w:pPr>
      <w:numPr>
        <w:numId w:val="20"/>
      </w:numPr>
    </w:pPr>
    <w:rPr>
      <w:rFonts w:ascii="Arial" w:hAnsi="Arial"/>
      <w:sz w:val="22"/>
      <w:lang w:val="en-AU"/>
    </w:rPr>
  </w:style>
  <w:style w:type="paragraph" w:customStyle="1" w:styleId="Listfinalbullet">
    <w:name w:val="List final bullet"/>
    <w:basedOn w:val="ListBullet1"/>
    <w:rsid w:val="00824133"/>
    <w:pPr>
      <w:spacing w:after="240"/>
    </w:pPr>
  </w:style>
  <w:style w:type="paragraph" w:customStyle="1" w:styleId="ListNumber1">
    <w:name w:val="List Number1"/>
    <w:basedOn w:val="ListBullet1"/>
    <w:rsid w:val="00AB5B95"/>
    <w:pPr>
      <w:numPr>
        <w:numId w:val="12"/>
      </w:numPr>
    </w:pPr>
  </w:style>
  <w:style w:type="paragraph" w:customStyle="1" w:styleId="Listfinalnumber">
    <w:name w:val="List final number"/>
    <w:basedOn w:val="ListNumber1"/>
    <w:rsid w:val="00824133"/>
    <w:pPr>
      <w:spacing w:after="240"/>
      <w:ind w:left="470" w:hanging="357"/>
    </w:pPr>
  </w:style>
  <w:style w:type="character" w:customStyle="1" w:styleId="Bold">
    <w:name w:val="Bold"/>
    <w:rsid w:val="00AB5B95"/>
    <w:rPr>
      <w:rFonts w:cs="Times New Roman"/>
      <w:b/>
    </w:rPr>
  </w:style>
  <w:style w:type="character" w:customStyle="1" w:styleId="Italic">
    <w:name w:val="Italic"/>
    <w:rsid w:val="00AB5B95"/>
    <w:rPr>
      <w:rFonts w:cs="Times New Roman"/>
      <w:i/>
    </w:rPr>
  </w:style>
  <w:style w:type="paragraph" w:styleId="Caption">
    <w:name w:val="caption"/>
    <w:basedOn w:val="Normal"/>
    <w:next w:val="Normal"/>
    <w:qFormat/>
    <w:rsid w:val="00785311"/>
    <w:pPr>
      <w:numPr>
        <w:numId w:val="31"/>
      </w:numPr>
      <w:spacing w:before="240" w:after="200"/>
    </w:pPr>
    <w:rPr>
      <w:rFonts w:ascii="Arial" w:hAnsi="Arial"/>
      <w:b/>
      <w:bCs/>
      <w:color w:val="003399"/>
      <w:sz w:val="18"/>
      <w:szCs w:val="18"/>
    </w:rPr>
  </w:style>
  <w:style w:type="table" w:styleId="TableGrid">
    <w:name w:val="Table Grid"/>
    <w:basedOn w:val="TableNormal"/>
    <w:rsid w:val="00AB5B95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bleheaderleft">
    <w:name w:val="Table header left"/>
    <w:basedOn w:val="Normal"/>
    <w:rsid w:val="00AE3E9C"/>
    <w:pPr>
      <w:spacing w:after="120"/>
    </w:pPr>
    <w:rPr>
      <w:rFonts w:ascii="Arial" w:hAnsi="Arial"/>
      <w:b/>
      <w:sz w:val="22"/>
    </w:rPr>
  </w:style>
  <w:style w:type="paragraph" w:customStyle="1" w:styleId="Tableheadercentre">
    <w:name w:val="Table header centre"/>
    <w:basedOn w:val="Tableheaderleft"/>
    <w:rsid w:val="0084267D"/>
    <w:pPr>
      <w:jc w:val="center"/>
    </w:pPr>
  </w:style>
  <w:style w:type="paragraph" w:customStyle="1" w:styleId="Tablebodyleft">
    <w:name w:val="Table body left"/>
    <w:basedOn w:val="Normal"/>
    <w:rsid w:val="00AE3E9C"/>
    <w:pPr>
      <w:spacing w:after="120"/>
    </w:pPr>
    <w:rPr>
      <w:rFonts w:ascii="Arial" w:hAnsi="Arial"/>
      <w:sz w:val="22"/>
    </w:rPr>
  </w:style>
  <w:style w:type="paragraph" w:customStyle="1" w:styleId="Tablebodycentre">
    <w:name w:val="Table body centre"/>
    <w:basedOn w:val="Tablebodyleft"/>
    <w:rsid w:val="00AE3E9C"/>
    <w:pPr>
      <w:jc w:val="center"/>
    </w:pPr>
  </w:style>
  <w:style w:type="table" w:customStyle="1" w:styleId="113">
    <w:name w:val="113"/>
    <w:rsid w:val="00403FD6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  <w:tblPr>
      <w:tblInd w:w="0" w:type="dxa"/>
      <w:tblBorders>
        <w:top w:val="single" w:sz="4" w:space="0" w:color="4F6228"/>
        <w:bottom w:val="single" w:sz="4" w:space="0" w:color="4F6228"/>
        <w:insideH w:val="single" w:sz="4" w:space="0" w:color="4F622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AB5B95"/>
    <w:rPr>
      <w:rFonts w:eastAsia="Times New Roman"/>
    </w:r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AB5B95"/>
    <w:rPr>
      <w:rFonts w:eastAsia="Times New Roman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BasicParagraph">
    <w:name w:val="[Basic Paragraph]"/>
    <w:basedOn w:val="Normal"/>
    <w:rsid w:val="00713E2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Subtitle">
    <w:name w:val="Subtitle"/>
    <w:basedOn w:val="Normal"/>
    <w:qFormat/>
    <w:locked/>
    <w:rsid w:val="008610EF"/>
    <w:pPr>
      <w:spacing w:after="60"/>
      <w:outlineLvl w:val="1"/>
    </w:pPr>
    <w:rPr>
      <w:rFonts w:ascii="Arial" w:hAnsi="Arial" w:cs="Arial"/>
      <w:color w:val="FF6600"/>
      <w:sz w:val="36"/>
    </w:rPr>
  </w:style>
  <w:style w:type="character" w:styleId="CommentReference">
    <w:name w:val="annotation reference"/>
    <w:semiHidden/>
    <w:rsid w:val="000B6635"/>
    <w:rPr>
      <w:sz w:val="16"/>
      <w:szCs w:val="16"/>
    </w:rPr>
  </w:style>
  <w:style w:type="paragraph" w:styleId="CommentText">
    <w:name w:val="annotation text"/>
    <w:basedOn w:val="Normal"/>
    <w:semiHidden/>
    <w:rsid w:val="000B6635"/>
    <w:rPr>
      <w:rFonts w:ascii="Times New Roman" w:hAnsi="Times New Roman"/>
      <w:szCs w:val="20"/>
      <w:lang w:val="en-AU"/>
    </w:rPr>
  </w:style>
  <w:style w:type="paragraph" w:styleId="BalloonText">
    <w:name w:val="Balloon Text"/>
    <w:basedOn w:val="Normal"/>
    <w:semiHidden/>
    <w:rsid w:val="000B6635"/>
    <w:rPr>
      <w:rFonts w:ascii="Tahoma" w:hAnsi="Tahoma" w:cs="Tahoma"/>
      <w:sz w:val="16"/>
      <w:szCs w:val="16"/>
    </w:rPr>
  </w:style>
  <w:style w:type="paragraph" w:customStyle="1" w:styleId="Imprint">
    <w:name w:val="Imprint"/>
    <w:basedOn w:val="Normal"/>
    <w:rsid w:val="0084267D"/>
    <w:pPr>
      <w:spacing w:after="120"/>
      <w:ind w:right="-108"/>
    </w:pPr>
    <w:rPr>
      <w:rFonts w:ascii="Arial" w:hAnsi="Arial" w:cs="Arial"/>
    </w:rPr>
  </w:style>
  <w:style w:type="character" w:styleId="Hyperlink">
    <w:name w:val="Hyperlink"/>
    <w:rsid w:val="007E4C20"/>
    <w:rPr>
      <w:color w:val="0000FF"/>
      <w:u w:val="single"/>
    </w:rPr>
  </w:style>
  <w:style w:type="paragraph" w:styleId="TOC1">
    <w:name w:val="toc 1"/>
    <w:basedOn w:val="Normal"/>
    <w:next w:val="Normal"/>
    <w:autoRedefine/>
    <w:semiHidden/>
    <w:locked/>
    <w:rsid w:val="005439FD"/>
    <w:pPr>
      <w:tabs>
        <w:tab w:val="right" w:pos="9072"/>
      </w:tabs>
      <w:spacing w:before="240" w:after="120"/>
    </w:pPr>
    <w:rPr>
      <w:rFonts w:ascii="Arial" w:hAnsi="Arial"/>
      <w:noProof/>
      <w:sz w:val="22"/>
    </w:rPr>
  </w:style>
  <w:style w:type="paragraph" w:styleId="TOC2">
    <w:name w:val="toc 2"/>
    <w:basedOn w:val="Normal"/>
    <w:next w:val="Normal"/>
    <w:autoRedefine/>
    <w:semiHidden/>
    <w:locked/>
    <w:rsid w:val="005439FD"/>
    <w:pPr>
      <w:tabs>
        <w:tab w:val="right" w:pos="9072"/>
      </w:tabs>
      <w:spacing w:after="120"/>
      <w:ind w:left="238"/>
    </w:pPr>
    <w:rPr>
      <w:rFonts w:ascii="Arial" w:hAnsi="Arial"/>
    </w:rPr>
  </w:style>
  <w:style w:type="paragraph" w:styleId="TOC3">
    <w:name w:val="toc 3"/>
    <w:basedOn w:val="Normal"/>
    <w:next w:val="Normal"/>
    <w:autoRedefine/>
    <w:semiHidden/>
    <w:locked/>
    <w:rsid w:val="0084267D"/>
    <w:pPr>
      <w:ind w:left="480"/>
    </w:pPr>
    <w:rPr>
      <w:rFonts w:ascii="Arial" w:hAnsi="Arial"/>
    </w:rPr>
  </w:style>
  <w:style w:type="paragraph" w:customStyle="1" w:styleId="StyleHeading118pt">
    <w:name w:val="Style Heading 1 + 18 pt"/>
    <w:basedOn w:val="Heading1"/>
    <w:next w:val="BasicParagraph"/>
    <w:rsid w:val="0084267D"/>
  </w:style>
  <w:style w:type="paragraph" w:customStyle="1" w:styleId="Table">
    <w:name w:val="Table"/>
    <w:basedOn w:val="Caption"/>
    <w:rsid w:val="00785311"/>
    <w:pPr>
      <w:numPr>
        <w:numId w:val="24"/>
      </w:numPr>
    </w:pPr>
  </w:style>
  <w:style w:type="paragraph" w:customStyle="1" w:styleId="Figurecaption">
    <w:name w:val="Figure caption"/>
    <w:basedOn w:val="Caption"/>
    <w:rsid w:val="00432F52"/>
    <w:pPr>
      <w:numPr>
        <w:numId w:val="29"/>
      </w:numPr>
    </w:pPr>
  </w:style>
  <w:style w:type="paragraph" w:styleId="FootnoteText">
    <w:name w:val="footnote text"/>
    <w:basedOn w:val="Normal"/>
    <w:semiHidden/>
    <w:rsid w:val="00D36B65"/>
    <w:rPr>
      <w:rFonts w:ascii="Arial" w:hAnsi="Arial"/>
      <w:szCs w:val="20"/>
    </w:rPr>
  </w:style>
  <w:style w:type="character" w:styleId="FootnoteReference">
    <w:name w:val="footnote reference"/>
    <w:semiHidden/>
    <w:rsid w:val="00A275AF"/>
    <w:rPr>
      <w:rFonts w:ascii="Arial" w:hAnsi="Arial"/>
      <w:sz w:val="18"/>
      <w:bdr w:val="none" w:sz="0" w:space="0" w:color="auto"/>
      <w:vertAlign w:val="superscript"/>
    </w:rPr>
  </w:style>
  <w:style w:type="character" w:styleId="PageNumber">
    <w:name w:val="page number"/>
    <w:basedOn w:val="DefaultParagraphFont"/>
    <w:rsid w:val="00422928"/>
  </w:style>
  <w:style w:type="paragraph" w:customStyle="1" w:styleId="Footerref">
    <w:name w:val="Footer ref"/>
    <w:basedOn w:val="Factsheettitle"/>
    <w:rsid w:val="000C46EC"/>
    <w:pPr>
      <w:spacing w:before="0" w:beforeAutospacing="0" w:after="0"/>
    </w:pPr>
    <w:rPr>
      <w:rFonts w:eastAsia="Times New Roman"/>
      <w:sz w:val="18"/>
    </w:rPr>
  </w:style>
  <w:style w:type="paragraph" w:styleId="TableofFigures">
    <w:name w:val="table of figures"/>
    <w:basedOn w:val="TOC1"/>
    <w:next w:val="Normal"/>
    <w:semiHidden/>
    <w:rsid w:val="005439FD"/>
  </w:style>
  <w:style w:type="paragraph" w:customStyle="1" w:styleId="copyright">
    <w:name w:val="copyright"/>
    <w:basedOn w:val="Footerref"/>
    <w:rsid w:val="0083246F"/>
    <w:rPr>
      <w:rFonts w:cs="Arial"/>
      <w:sz w:val="16"/>
    </w:rPr>
  </w:style>
  <w:style w:type="paragraph" w:customStyle="1" w:styleId="Titleheading">
    <w:name w:val="Title heading"/>
    <w:basedOn w:val="Normal"/>
    <w:rsid w:val="00947044"/>
    <w:rPr>
      <w:rFonts w:ascii="Arial" w:hAnsi="Arial"/>
      <w:b/>
      <w:color w:val="FFFFFF"/>
      <w:sz w:val="48"/>
      <w:szCs w:val="48"/>
      <w:lang w:val="en-AU"/>
    </w:rPr>
  </w:style>
  <w:style w:type="paragraph" w:customStyle="1" w:styleId="Titlesub-heading">
    <w:name w:val="Title sub-heading"/>
    <w:basedOn w:val="Titleheading"/>
    <w:rsid w:val="00947044"/>
    <w:rPr>
      <w:b w:val="0"/>
      <w:sz w:val="32"/>
    </w:rPr>
  </w:style>
  <w:style w:type="paragraph" w:customStyle="1" w:styleId="Body">
    <w:name w:val="Body"/>
    <w:basedOn w:val="Normal"/>
    <w:rsid w:val="00947044"/>
    <w:pPr>
      <w:spacing w:line="260" w:lineRule="exact"/>
    </w:pPr>
    <w:rPr>
      <w:rFonts w:ascii="Arial" w:hAnsi="Arial"/>
      <w:color w:val="000000"/>
      <w:sz w:val="22"/>
      <w:szCs w:val="22"/>
      <w:lang w:val="en-AU"/>
    </w:rPr>
  </w:style>
  <w:style w:type="numbering" w:customStyle="1" w:styleId="Body-bullets">
    <w:name w:val="Body - bullets"/>
    <w:rsid w:val="00947044"/>
    <w:pPr>
      <w:numPr>
        <w:numId w:val="36"/>
      </w:numPr>
    </w:pPr>
  </w:style>
  <w:style w:type="paragraph" w:styleId="ListParagraph">
    <w:name w:val="List Paragraph"/>
    <w:basedOn w:val="Normal"/>
    <w:uiPriority w:val="72"/>
    <w:qFormat/>
    <w:rsid w:val="00644149"/>
    <w:pPr>
      <w:ind w:left="720"/>
      <w:contextualSpacing/>
    </w:pPr>
  </w:style>
  <w:style w:type="table" w:customStyle="1" w:styleId="TableGrid1">
    <w:name w:val="Table Grid1"/>
    <w:basedOn w:val="TableNormal"/>
    <w:next w:val="TableGrid"/>
    <w:rsid w:val="0064414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sid w:val="0084267D"/>
    <w:rPr>
      <w:rFonts w:eastAsia="Times New Roman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785311"/>
    <w:pPr>
      <w:keepNext/>
      <w:keepLines/>
      <w:spacing w:before="60" w:after="240"/>
      <w:outlineLvl w:val="0"/>
    </w:pPr>
    <w:rPr>
      <w:rFonts w:ascii="Arial" w:eastAsia="Cambria" w:hAnsi="Arial"/>
      <w:b/>
      <w:bCs/>
      <w:color w:val="003399"/>
      <w:sz w:val="36"/>
      <w:szCs w:val="32"/>
    </w:rPr>
  </w:style>
  <w:style w:type="paragraph" w:styleId="Heading2">
    <w:name w:val="heading 2"/>
    <w:basedOn w:val="Heading1"/>
    <w:next w:val="Normal"/>
    <w:link w:val="Heading2Char"/>
    <w:qFormat/>
    <w:rsid w:val="0084267D"/>
    <w:pPr>
      <w:spacing w:before="360"/>
      <w:outlineLvl w:val="1"/>
    </w:pPr>
    <w:rPr>
      <w:bCs w:val="0"/>
      <w:sz w:val="28"/>
      <w:szCs w:val="26"/>
    </w:rPr>
  </w:style>
  <w:style w:type="paragraph" w:styleId="Heading3">
    <w:name w:val="heading 3"/>
    <w:basedOn w:val="Heading2"/>
    <w:next w:val="Normal"/>
    <w:link w:val="Heading3Char"/>
    <w:qFormat/>
    <w:rsid w:val="0084267D"/>
    <w:pPr>
      <w:spacing w:before="240" w:after="120"/>
      <w:outlineLvl w:val="2"/>
    </w:pPr>
    <w:rPr>
      <w:bCs/>
      <w:sz w:val="24"/>
    </w:rPr>
  </w:style>
  <w:style w:type="paragraph" w:styleId="Heading4">
    <w:name w:val="heading 4"/>
    <w:basedOn w:val="Heading3"/>
    <w:next w:val="Normal"/>
    <w:link w:val="Heading4Char"/>
    <w:qFormat/>
    <w:rsid w:val="0084267D"/>
    <w:pPr>
      <w:outlineLvl w:val="3"/>
    </w:pPr>
    <w:rPr>
      <w:bCs w:val="0"/>
      <w:i/>
      <w:iCs/>
      <w:sz w:val="22"/>
    </w:rPr>
  </w:style>
  <w:style w:type="paragraph" w:styleId="Heading5">
    <w:name w:val="heading 5"/>
    <w:basedOn w:val="Heading4"/>
    <w:next w:val="Normal"/>
    <w:link w:val="Heading5Char"/>
    <w:qFormat/>
    <w:rsid w:val="00785311"/>
    <w:pPr>
      <w:spacing w:before="120"/>
      <w:outlineLvl w:val="4"/>
    </w:pPr>
    <w:rPr>
      <w:b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785311"/>
    <w:rPr>
      <w:rFonts w:ascii="Arial" w:eastAsia="Cambria" w:hAnsi="Arial"/>
      <w:b/>
      <w:bCs/>
      <w:color w:val="003399"/>
      <w:sz w:val="36"/>
      <w:szCs w:val="32"/>
      <w:lang w:val="en-US" w:eastAsia="en-US" w:bidi="ar-SA"/>
    </w:rPr>
  </w:style>
  <w:style w:type="character" w:customStyle="1" w:styleId="Heading2Char">
    <w:name w:val="Heading 2 Char"/>
    <w:link w:val="Heading2"/>
    <w:locked/>
    <w:rsid w:val="0084267D"/>
    <w:rPr>
      <w:rFonts w:ascii="Arial" w:eastAsia="Cambria" w:hAnsi="Arial"/>
      <w:b/>
      <w:color w:val="003399"/>
      <w:sz w:val="28"/>
      <w:szCs w:val="26"/>
      <w:lang w:val="en-US" w:eastAsia="en-US" w:bidi="ar-SA"/>
    </w:rPr>
  </w:style>
  <w:style w:type="character" w:customStyle="1" w:styleId="Heading3Char">
    <w:name w:val="Heading 3 Char"/>
    <w:link w:val="Heading3"/>
    <w:locked/>
    <w:rsid w:val="0084267D"/>
    <w:rPr>
      <w:rFonts w:ascii="Arial" w:eastAsia="Cambria" w:hAnsi="Arial"/>
      <w:b/>
      <w:bCs/>
      <w:color w:val="003399"/>
      <w:sz w:val="24"/>
      <w:szCs w:val="26"/>
      <w:lang w:val="en-US" w:eastAsia="en-US" w:bidi="ar-SA"/>
    </w:rPr>
  </w:style>
  <w:style w:type="character" w:customStyle="1" w:styleId="Heading4Char">
    <w:name w:val="Heading 4 Char"/>
    <w:link w:val="Heading4"/>
    <w:locked/>
    <w:rsid w:val="0084267D"/>
    <w:rPr>
      <w:rFonts w:ascii="Arial" w:eastAsia="Cambria" w:hAnsi="Arial"/>
      <w:b/>
      <w:i/>
      <w:iCs/>
      <w:color w:val="003399"/>
      <w:sz w:val="22"/>
      <w:szCs w:val="26"/>
      <w:lang w:val="en-US" w:eastAsia="en-US" w:bidi="ar-SA"/>
    </w:rPr>
  </w:style>
  <w:style w:type="character" w:customStyle="1" w:styleId="Heading5Char">
    <w:name w:val="Heading 5 Char"/>
    <w:link w:val="Heading5"/>
    <w:locked/>
    <w:rsid w:val="00785311"/>
    <w:rPr>
      <w:rFonts w:ascii="Arial" w:eastAsia="Cambria" w:hAnsi="Arial"/>
      <w:i/>
      <w:iCs/>
      <w:color w:val="003399"/>
      <w:sz w:val="22"/>
      <w:szCs w:val="26"/>
      <w:lang w:val="en-US" w:eastAsia="en-US" w:bidi="ar-SA"/>
    </w:rPr>
  </w:style>
  <w:style w:type="paragraph" w:customStyle="1" w:styleId="Factsheettitle">
    <w:name w:val="Fact sheet title"/>
    <w:rsid w:val="00AE3E9C"/>
    <w:pPr>
      <w:spacing w:before="100" w:beforeAutospacing="1" w:after="360"/>
    </w:pPr>
    <w:rPr>
      <w:rFonts w:ascii="Arial" w:hAnsi="Arial"/>
      <w:b/>
      <w:sz w:val="48"/>
      <w:szCs w:val="24"/>
      <w:lang w:val="en-US" w:eastAsia="en-US"/>
    </w:rPr>
  </w:style>
  <w:style w:type="paragraph" w:styleId="Header">
    <w:name w:val="header"/>
    <w:basedOn w:val="Normal"/>
    <w:link w:val="HeaderChar"/>
    <w:semiHidden/>
    <w:rsid w:val="00AF5EC3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semiHidden/>
    <w:locked/>
    <w:rsid w:val="00AF5EC3"/>
    <w:rPr>
      <w:rFonts w:cs="Times New Roman"/>
    </w:rPr>
  </w:style>
  <w:style w:type="paragraph" w:styleId="Footer">
    <w:name w:val="footer"/>
    <w:basedOn w:val="Normal"/>
    <w:link w:val="FooterChar"/>
    <w:semiHidden/>
    <w:rsid w:val="000C46EC"/>
    <w:pPr>
      <w:jc w:val="right"/>
    </w:pPr>
    <w:rPr>
      <w:rFonts w:ascii="Arial" w:hAnsi="Arial"/>
      <w:sz w:val="18"/>
    </w:rPr>
  </w:style>
  <w:style w:type="character" w:customStyle="1" w:styleId="FooterChar">
    <w:name w:val="Footer Char"/>
    <w:link w:val="Footer"/>
    <w:semiHidden/>
    <w:locked/>
    <w:rsid w:val="000C46EC"/>
    <w:rPr>
      <w:rFonts w:ascii="Arial" w:hAnsi="Arial"/>
      <w:sz w:val="18"/>
      <w:szCs w:val="24"/>
      <w:lang w:val="en-US" w:eastAsia="en-US" w:bidi="ar-SA"/>
    </w:rPr>
  </w:style>
  <w:style w:type="paragraph" w:customStyle="1" w:styleId="Bodystyle">
    <w:name w:val="Body style"/>
    <w:basedOn w:val="Normal"/>
    <w:rsid w:val="00824133"/>
    <w:pPr>
      <w:spacing w:after="240"/>
    </w:pPr>
    <w:rPr>
      <w:rFonts w:ascii="Arial" w:hAnsi="Arial"/>
      <w:sz w:val="22"/>
      <w:lang w:val="en-AU"/>
    </w:rPr>
  </w:style>
  <w:style w:type="paragraph" w:customStyle="1" w:styleId="ColorfulList-Accent11">
    <w:name w:val="Colorful List - Accent 11"/>
    <w:basedOn w:val="Normal"/>
    <w:qFormat/>
    <w:rsid w:val="00AB5B95"/>
    <w:pPr>
      <w:ind w:left="720"/>
      <w:contextualSpacing/>
    </w:pPr>
  </w:style>
  <w:style w:type="paragraph" w:customStyle="1" w:styleId="ListBullet1">
    <w:name w:val="List Bullet1"/>
    <w:basedOn w:val="ColorfulList-Accent11"/>
    <w:rsid w:val="0084267D"/>
    <w:pPr>
      <w:numPr>
        <w:numId w:val="20"/>
      </w:numPr>
    </w:pPr>
    <w:rPr>
      <w:rFonts w:ascii="Arial" w:hAnsi="Arial"/>
      <w:sz w:val="22"/>
      <w:lang w:val="en-AU"/>
    </w:rPr>
  </w:style>
  <w:style w:type="paragraph" w:customStyle="1" w:styleId="Listfinalbullet">
    <w:name w:val="List final bullet"/>
    <w:basedOn w:val="ListBullet1"/>
    <w:rsid w:val="00824133"/>
    <w:pPr>
      <w:spacing w:after="240"/>
    </w:pPr>
  </w:style>
  <w:style w:type="paragraph" w:customStyle="1" w:styleId="ListNumber1">
    <w:name w:val="List Number1"/>
    <w:basedOn w:val="ListBullet1"/>
    <w:rsid w:val="00AB5B95"/>
    <w:pPr>
      <w:numPr>
        <w:numId w:val="12"/>
      </w:numPr>
    </w:pPr>
  </w:style>
  <w:style w:type="paragraph" w:customStyle="1" w:styleId="Listfinalnumber">
    <w:name w:val="List final number"/>
    <w:basedOn w:val="ListNumber1"/>
    <w:rsid w:val="00824133"/>
    <w:pPr>
      <w:spacing w:after="240"/>
      <w:ind w:left="470" w:hanging="357"/>
    </w:pPr>
  </w:style>
  <w:style w:type="character" w:customStyle="1" w:styleId="Bold">
    <w:name w:val="Bold"/>
    <w:rsid w:val="00AB5B95"/>
    <w:rPr>
      <w:rFonts w:cs="Times New Roman"/>
      <w:b/>
    </w:rPr>
  </w:style>
  <w:style w:type="character" w:customStyle="1" w:styleId="Italic">
    <w:name w:val="Italic"/>
    <w:rsid w:val="00AB5B95"/>
    <w:rPr>
      <w:rFonts w:cs="Times New Roman"/>
      <w:i/>
    </w:rPr>
  </w:style>
  <w:style w:type="paragraph" w:styleId="Caption">
    <w:name w:val="caption"/>
    <w:basedOn w:val="Normal"/>
    <w:next w:val="Normal"/>
    <w:qFormat/>
    <w:rsid w:val="00785311"/>
    <w:pPr>
      <w:numPr>
        <w:numId w:val="31"/>
      </w:numPr>
      <w:spacing w:before="240" w:after="200"/>
    </w:pPr>
    <w:rPr>
      <w:rFonts w:ascii="Arial" w:hAnsi="Arial"/>
      <w:b/>
      <w:bCs/>
      <w:color w:val="003399"/>
      <w:sz w:val="18"/>
      <w:szCs w:val="18"/>
    </w:rPr>
  </w:style>
  <w:style w:type="table" w:styleId="TableGrid">
    <w:name w:val="Table Grid"/>
    <w:basedOn w:val="TableNormal"/>
    <w:rsid w:val="00AB5B95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bleheaderleft">
    <w:name w:val="Table header left"/>
    <w:basedOn w:val="Normal"/>
    <w:rsid w:val="00AE3E9C"/>
    <w:pPr>
      <w:spacing w:after="120"/>
    </w:pPr>
    <w:rPr>
      <w:rFonts w:ascii="Arial" w:hAnsi="Arial"/>
      <w:b/>
      <w:sz w:val="22"/>
    </w:rPr>
  </w:style>
  <w:style w:type="paragraph" w:customStyle="1" w:styleId="Tableheadercentre">
    <w:name w:val="Table header centre"/>
    <w:basedOn w:val="Tableheaderleft"/>
    <w:rsid w:val="0084267D"/>
    <w:pPr>
      <w:jc w:val="center"/>
    </w:pPr>
  </w:style>
  <w:style w:type="paragraph" w:customStyle="1" w:styleId="Tablebodyleft">
    <w:name w:val="Table body left"/>
    <w:basedOn w:val="Normal"/>
    <w:rsid w:val="00AE3E9C"/>
    <w:pPr>
      <w:spacing w:after="120"/>
    </w:pPr>
    <w:rPr>
      <w:rFonts w:ascii="Arial" w:hAnsi="Arial"/>
      <w:sz w:val="22"/>
    </w:rPr>
  </w:style>
  <w:style w:type="paragraph" w:customStyle="1" w:styleId="Tablebodycentre">
    <w:name w:val="Table body centre"/>
    <w:basedOn w:val="Tablebodyleft"/>
    <w:rsid w:val="00AE3E9C"/>
    <w:pPr>
      <w:jc w:val="center"/>
    </w:pPr>
  </w:style>
  <w:style w:type="table" w:customStyle="1" w:styleId="113">
    <w:name w:val="113"/>
    <w:rsid w:val="00403FD6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  <w:tblPr>
      <w:tblInd w:w="0" w:type="dxa"/>
      <w:tblBorders>
        <w:top w:val="single" w:sz="4" w:space="0" w:color="4F6228"/>
        <w:bottom w:val="single" w:sz="4" w:space="0" w:color="4F6228"/>
        <w:insideH w:val="single" w:sz="4" w:space="0" w:color="4F622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AB5B95"/>
    <w:rPr>
      <w:rFonts w:eastAsia="Times New Roman"/>
    </w:r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AB5B95"/>
    <w:rPr>
      <w:rFonts w:eastAsia="Times New Roman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BasicParagraph">
    <w:name w:val="[Basic Paragraph]"/>
    <w:basedOn w:val="Normal"/>
    <w:rsid w:val="00713E2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Subtitle">
    <w:name w:val="Subtitle"/>
    <w:basedOn w:val="Normal"/>
    <w:qFormat/>
    <w:locked/>
    <w:rsid w:val="008610EF"/>
    <w:pPr>
      <w:spacing w:after="60"/>
      <w:outlineLvl w:val="1"/>
    </w:pPr>
    <w:rPr>
      <w:rFonts w:ascii="Arial" w:hAnsi="Arial" w:cs="Arial"/>
      <w:color w:val="FF6600"/>
      <w:sz w:val="36"/>
    </w:rPr>
  </w:style>
  <w:style w:type="character" w:styleId="CommentReference">
    <w:name w:val="annotation reference"/>
    <w:semiHidden/>
    <w:rsid w:val="000B6635"/>
    <w:rPr>
      <w:sz w:val="16"/>
      <w:szCs w:val="16"/>
    </w:rPr>
  </w:style>
  <w:style w:type="paragraph" w:styleId="CommentText">
    <w:name w:val="annotation text"/>
    <w:basedOn w:val="Normal"/>
    <w:semiHidden/>
    <w:rsid w:val="000B6635"/>
    <w:rPr>
      <w:rFonts w:ascii="Times New Roman" w:hAnsi="Times New Roman"/>
      <w:szCs w:val="20"/>
      <w:lang w:val="en-AU"/>
    </w:rPr>
  </w:style>
  <w:style w:type="paragraph" w:styleId="BalloonText">
    <w:name w:val="Balloon Text"/>
    <w:basedOn w:val="Normal"/>
    <w:semiHidden/>
    <w:rsid w:val="000B6635"/>
    <w:rPr>
      <w:rFonts w:ascii="Tahoma" w:hAnsi="Tahoma" w:cs="Tahoma"/>
      <w:sz w:val="16"/>
      <w:szCs w:val="16"/>
    </w:rPr>
  </w:style>
  <w:style w:type="paragraph" w:customStyle="1" w:styleId="Imprint">
    <w:name w:val="Imprint"/>
    <w:basedOn w:val="Normal"/>
    <w:rsid w:val="0084267D"/>
    <w:pPr>
      <w:spacing w:after="120"/>
      <w:ind w:right="-108"/>
    </w:pPr>
    <w:rPr>
      <w:rFonts w:ascii="Arial" w:hAnsi="Arial" w:cs="Arial"/>
    </w:rPr>
  </w:style>
  <w:style w:type="character" w:styleId="Hyperlink">
    <w:name w:val="Hyperlink"/>
    <w:rsid w:val="007E4C20"/>
    <w:rPr>
      <w:color w:val="0000FF"/>
      <w:u w:val="single"/>
    </w:rPr>
  </w:style>
  <w:style w:type="paragraph" w:styleId="TOC1">
    <w:name w:val="toc 1"/>
    <w:basedOn w:val="Normal"/>
    <w:next w:val="Normal"/>
    <w:autoRedefine/>
    <w:semiHidden/>
    <w:locked/>
    <w:rsid w:val="005439FD"/>
    <w:pPr>
      <w:tabs>
        <w:tab w:val="right" w:pos="9072"/>
      </w:tabs>
      <w:spacing w:before="240" w:after="120"/>
    </w:pPr>
    <w:rPr>
      <w:rFonts w:ascii="Arial" w:hAnsi="Arial"/>
      <w:noProof/>
      <w:sz w:val="22"/>
    </w:rPr>
  </w:style>
  <w:style w:type="paragraph" w:styleId="TOC2">
    <w:name w:val="toc 2"/>
    <w:basedOn w:val="Normal"/>
    <w:next w:val="Normal"/>
    <w:autoRedefine/>
    <w:semiHidden/>
    <w:locked/>
    <w:rsid w:val="005439FD"/>
    <w:pPr>
      <w:tabs>
        <w:tab w:val="right" w:pos="9072"/>
      </w:tabs>
      <w:spacing w:after="120"/>
      <w:ind w:left="238"/>
    </w:pPr>
    <w:rPr>
      <w:rFonts w:ascii="Arial" w:hAnsi="Arial"/>
    </w:rPr>
  </w:style>
  <w:style w:type="paragraph" w:styleId="TOC3">
    <w:name w:val="toc 3"/>
    <w:basedOn w:val="Normal"/>
    <w:next w:val="Normal"/>
    <w:autoRedefine/>
    <w:semiHidden/>
    <w:locked/>
    <w:rsid w:val="0084267D"/>
    <w:pPr>
      <w:ind w:left="480"/>
    </w:pPr>
    <w:rPr>
      <w:rFonts w:ascii="Arial" w:hAnsi="Arial"/>
    </w:rPr>
  </w:style>
  <w:style w:type="paragraph" w:customStyle="1" w:styleId="StyleHeading118pt">
    <w:name w:val="Style Heading 1 + 18 pt"/>
    <w:basedOn w:val="Heading1"/>
    <w:next w:val="BasicParagraph"/>
    <w:rsid w:val="0084267D"/>
  </w:style>
  <w:style w:type="paragraph" w:customStyle="1" w:styleId="Table">
    <w:name w:val="Table"/>
    <w:basedOn w:val="Caption"/>
    <w:rsid w:val="00785311"/>
    <w:pPr>
      <w:numPr>
        <w:numId w:val="24"/>
      </w:numPr>
    </w:pPr>
  </w:style>
  <w:style w:type="paragraph" w:customStyle="1" w:styleId="Figurecaption">
    <w:name w:val="Figure caption"/>
    <w:basedOn w:val="Caption"/>
    <w:rsid w:val="00432F52"/>
    <w:pPr>
      <w:numPr>
        <w:numId w:val="29"/>
      </w:numPr>
    </w:pPr>
  </w:style>
  <w:style w:type="paragraph" w:styleId="FootnoteText">
    <w:name w:val="footnote text"/>
    <w:basedOn w:val="Normal"/>
    <w:semiHidden/>
    <w:rsid w:val="00D36B65"/>
    <w:rPr>
      <w:rFonts w:ascii="Arial" w:hAnsi="Arial"/>
      <w:szCs w:val="20"/>
    </w:rPr>
  </w:style>
  <w:style w:type="character" w:styleId="FootnoteReference">
    <w:name w:val="footnote reference"/>
    <w:semiHidden/>
    <w:rsid w:val="00A275AF"/>
    <w:rPr>
      <w:rFonts w:ascii="Arial" w:hAnsi="Arial"/>
      <w:sz w:val="18"/>
      <w:bdr w:val="none" w:sz="0" w:space="0" w:color="auto"/>
      <w:vertAlign w:val="superscript"/>
    </w:rPr>
  </w:style>
  <w:style w:type="character" w:styleId="PageNumber">
    <w:name w:val="page number"/>
    <w:basedOn w:val="DefaultParagraphFont"/>
    <w:rsid w:val="00422928"/>
  </w:style>
  <w:style w:type="paragraph" w:customStyle="1" w:styleId="Footerref">
    <w:name w:val="Footer ref"/>
    <w:basedOn w:val="Factsheettitle"/>
    <w:rsid w:val="000C46EC"/>
    <w:pPr>
      <w:spacing w:before="0" w:beforeAutospacing="0" w:after="0"/>
    </w:pPr>
    <w:rPr>
      <w:rFonts w:eastAsia="Times New Roman"/>
      <w:sz w:val="18"/>
    </w:rPr>
  </w:style>
  <w:style w:type="paragraph" w:styleId="TableofFigures">
    <w:name w:val="table of figures"/>
    <w:basedOn w:val="TOC1"/>
    <w:next w:val="Normal"/>
    <w:semiHidden/>
    <w:rsid w:val="005439FD"/>
  </w:style>
  <w:style w:type="paragraph" w:customStyle="1" w:styleId="copyright">
    <w:name w:val="copyright"/>
    <w:basedOn w:val="Footerref"/>
    <w:rsid w:val="0083246F"/>
    <w:rPr>
      <w:rFonts w:cs="Arial"/>
      <w:sz w:val="16"/>
    </w:rPr>
  </w:style>
  <w:style w:type="paragraph" w:customStyle="1" w:styleId="Titleheading">
    <w:name w:val="Title heading"/>
    <w:basedOn w:val="Normal"/>
    <w:rsid w:val="00947044"/>
    <w:rPr>
      <w:rFonts w:ascii="Arial" w:hAnsi="Arial"/>
      <w:b/>
      <w:color w:val="FFFFFF"/>
      <w:sz w:val="48"/>
      <w:szCs w:val="48"/>
      <w:lang w:val="en-AU"/>
    </w:rPr>
  </w:style>
  <w:style w:type="paragraph" w:customStyle="1" w:styleId="Titlesub-heading">
    <w:name w:val="Title sub-heading"/>
    <w:basedOn w:val="Titleheading"/>
    <w:rsid w:val="00947044"/>
    <w:rPr>
      <w:b w:val="0"/>
      <w:sz w:val="32"/>
    </w:rPr>
  </w:style>
  <w:style w:type="paragraph" w:customStyle="1" w:styleId="Body">
    <w:name w:val="Body"/>
    <w:basedOn w:val="Normal"/>
    <w:rsid w:val="00947044"/>
    <w:pPr>
      <w:spacing w:line="260" w:lineRule="exact"/>
    </w:pPr>
    <w:rPr>
      <w:rFonts w:ascii="Arial" w:hAnsi="Arial"/>
      <w:color w:val="000000"/>
      <w:sz w:val="22"/>
      <w:szCs w:val="22"/>
      <w:lang w:val="en-AU"/>
    </w:rPr>
  </w:style>
  <w:style w:type="numbering" w:customStyle="1" w:styleId="Body-bullets">
    <w:name w:val="Body - bullets"/>
    <w:rsid w:val="00947044"/>
    <w:pPr>
      <w:numPr>
        <w:numId w:val="36"/>
      </w:numPr>
    </w:pPr>
  </w:style>
  <w:style w:type="paragraph" w:styleId="ListParagraph">
    <w:name w:val="List Paragraph"/>
    <w:basedOn w:val="Normal"/>
    <w:uiPriority w:val="72"/>
    <w:qFormat/>
    <w:rsid w:val="00644149"/>
    <w:pPr>
      <w:ind w:left="720"/>
      <w:contextualSpacing/>
    </w:pPr>
  </w:style>
  <w:style w:type="table" w:customStyle="1" w:styleId="TableGrid1">
    <w:name w:val="Table Grid1"/>
    <w:basedOn w:val="TableNormal"/>
    <w:next w:val="TableGrid"/>
    <w:rsid w:val="0064414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ceg\Documents\PASTURE%20RUNDOWN%20PROJECT\Extension%20Materials\Fact%20sheets\2262_DAFF-Fact-sheet_Blue-2colum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597E9-3B81-4ACB-823F-5E4F31E0C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2262_DAFF-Fact-sheet_Blue-2column</Template>
  <TotalTime>6</TotalTime>
  <Pages>2</Pages>
  <Words>502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DAFF two column fact sheet - blue</vt:lpstr>
    </vt:vector>
  </TitlesOfParts>
  <Company>Queensland Government</Company>
  <LinksUpToDate>false</LinksUpToDate>
  <CharactersWithSpaces>3080</CharactersWithSpaces>
  <SharedDoc>false</SharedDoc>
  <HLinks>
    <vt:vector size="24" baseType="variant">
      <vt:variant>
        <vt:i4>2621488</vt:i4>
      </vt:variant>
      <vt:variant>
        <vt:i4>3453</vt:i4>
      </vt:variant>
      <vt:variant>
        <vt:i4>1025</vt:i4>
      </vt:variant>
      <vt:variant>
        <vt:i4>1</vt:i4>
      </vt:variant>
      <vt:variant>
        <vt:lpwstr>dpi05_078</vt:lpwstr>
      </vt:variant>
      <vt:variant>
        <vt:lpwstr/>
      </vt:variant>
      <vt:variant>
        <vt:i4>6684729</vt:i4>
      </vt:variant>
      <vt:variant>
        <vt:i4>-1</vt:i4>
      </vt:variant>
      <vt:variant>
        <vt:i4>2075</vt:i4>
      </vt:variant>
      <vt:variant>
        <vt:i4>1</vt:i4>
      </vt:variant>
      <vt:variant>
        <vt:lpwstr>2156_Fact sheets-blue-2</vt:lpwstr>
      </vt:variant>
      <vt:variant>
        <vt:lpwstr/>
      </vt:variant>
      <vt:variant>
        <vt:i4>1441860</vt:i4>
      </vt:variant>
      <vt:variant>
        <vt:i4>-1</vt:i4>
      </vt:variant>
      <vt:variant>
        <vt:i4>2078</vt:i4>
      </vt:variant>
      <vt:variant>
        <vt:i4>1</vt:i4>
      </vt:variant>
      <vt:variant>
        <vt:lpwstr>2262_DAFF Report covers-1</vt:lpwstr>
      </vt:variant>
      <vt:variant>
        <vt:lpwstr/>
      </vt:variant>
      <vt:variant>
        <vt:i4>7864438</vt:i4>
      </vt:variant>
      <vt:variant>
        <vt:i4>-1</vt:i4>
      </vt:variant>
      <vt:variant>
        <vt:i4>1049</vt:i4>
      </vt:variant>
      <vt:variant>
        <vt:i4>1</vt:i4>
      </vt:variant>
      <vt:variant>
        <vt:lpwstr>qrcode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DAFF two column fact sheet - blue</dc:title>
  <dc:subject>Fact sheet</dc:subject>
  <dc:creator>MACE Gina</dc:creator>
  <cp:keywords>Fact sheet; DAFF; Blue; Template; Queensland Government</cp:keywords>
  <cp:lastModifiedBy>Felicity McIntosh</cp:lastModifiedBy>
  <cp:revision>5</cp:revision>
  <dcterms:created xsi:type="dcterms:W3CDTF">2014-12-19T02:43:00Z</dcterms:created>
  <dcterms:modified xsi:type="dcterms:W3CDTF">2014-12-19T02:49:00Z</dcterms:modified>
  <cp:category>Fact sheet template</cp:category>
</cp:coreProperties>
</file>